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CEAA" w14:textId="77777777" w:rsidR="00DE4BA8" w:rsidRPr="00BD7E14" w:rsidRDefault="00500F4D">
      <w:pPr>
        <w:pStyle w:val="Corpsdetexte"/>
        <w:rPr>
          <w:rFonts w:ascii="Marianne" w:hAnsi="Marianne"/>
          <w:i/>
          <w:sz w:val="20"/>
          <w:szCs w:val="20"/>
        </w:rPr>
      </w:pPr>
      <w:r w:rsidRPr="00BD7E14">
        <w:rPr>
          <w:rFonts w:ascii="Marianne" w:hAnsi="Marianne"/>
          <w:i/>
          <w:noProof/>
          <w:sz w:val="20"/>
          <w:szCs w:val="20"/>
          <w:lang w:bidi="ar-SA"/>
        </w:rPr>
        <w:drawing>
          <wp:anchor distT="0" distB="0" distL="114300" distR="114300" simplePos="0" relativeHeight="251658752" behindDoc="0" locked="0" layoutInCell="1" allowOverlap="1" wp14:anchorId="23D1DE66" wp14:editId="454DC54C">
            <wp:simplePos x="0" y="0"/>
            <wp:positionH relativeFrom="column">
              <wp:posOffset>85437</wp:posOffset>
            </wp:positionH>
            <wp:positionV relativeFrom="paragraph">
              <wp:posOffset>24034</wp:posOffset>
            </wp:positionV>
            <wp:extent cx="1600200" cy="1285875"/>
            <wp:effectExtent l="0" t="0" r="0" b="0"/>
            <wp:wrapSquare wrapText="r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285875"/>
                    </a:xfrm>
                    <a:prstGeom prst="rect">
                      <a:avLst/>
                    </a:prstGeom>
                    <a:noFill/>
                  </pic:spPr>
                </pic:pic>
              </a:graphicData>
            </a:graphic>
            <wp14:sizeRelH relativeFrom="page">
              <wp14:pctWidth>0</wp14:pctWidth>
            </wp14:sizeRelH>
            <wp14:sizeRelV relativeFrom="page">
              <wp14:pctHeight>0</wp14:pctHeight>
            </wp14:sizeRelV>
          </wp:anchor>
        </w:drawing>
      </w:r>
    </w:p>
    <w:p w14:paraId="08721A77" w14:textId="77777777" w:rsidR="00DE4BA8" w:rsidRPr="00BD7E14" w:rsidRDefault="00DE4BA8">
      <w:pPr>
        <w:pStyle w:val="Corpsdetexte"/>
        <w:rPr>
          <w:rFonts w:ascii="Marianne" w:hAnsi="Marianne"/>
          <w:i/>
          <w:sz w:val="20"/>
          <w:szCs w:val="20"/>
        </w:rPr>
      </w:pPr>
    </w:p>
    <w:p w14:paraId="1C6DFE61" w14:textId="77777777" w:rsidR="00DE4BA8" w:rsidRPr="00BD7E14" w:rsidRDefault="00DE4BA8">
      <w:pPr>
        <w:pStyle w:val="Corpsdetexte"/>
        <w:rPr>
          <w:rFonts w:ascii="Marianne" w:hAnsi="Marianne"/>
          <w:i/>
          <w:sz w:val="20"/>
          <w:szCs w:val="20"/>
        </w:rPr>
      </w:pPr>
    </w:p>
    <w:p w14:paraId="42C49D17" w14:textId="77777777" w:rsidR="00DE4BA8" w:rsidRPr="00BD7E14" w:rsidRDefault="00DE4BA8">
      <w:pPr>
        <w:pStyle w:val="Corpsdetexte"/>
        <w:rPr>
          <w:rFonts w:ascii="Marianne" w:hAnsi="Marianne"/>
          <w:i/>
          <w:sz w:val="20"/>
          <w:szCs w:val="20"/>
        </w:rPr>
      </w:pPr>
    </w:p>
    <w:p w14:paraId="0BCB4AA2" w14:textId="77777777" w:rsidR="00500F4D" w:rsidRPr="00BD7E14" w:rsidRDefault="00500F4D">
      <w:pPr>
        <w:pStyle w:val="Corpsdetexte"/>
        <w:rPr>
          <w:rFonts w:ascii="Marianne" w:hAnsi="Marianne"/>
          <w:i/>
          <w:sz w:val="20"/>
          <w:szCs w:val="20"/>
        </w:rPr>
      </w:pPr>
    </w:p>
    <w:p w14:paraId="10FAE313" w14:textId="77777777" w:rsidR="00500F4D" w:rsidRPr="00BD7E14" w:rsidRDefault="00500F4D">
      <w:pPr>
        <w:pStyle w:val="Corpsdetexte"/>
        <w:rPr>
          <w:rFonts w:ascii="Marianne" w:hAnsi="Marianne"/>
          <w:i/>
          <w:sz w:val="20"/>
          <w:szCs w:val="20"/>
        </w:rPr>
      </w:pPr>
    </w:p>
    <w:p w14:paraId="03E6088D" w14:textId="77777777" w:rsidR="00500F4D" w:rsidRPr="00BD7E14" w:rsidRDefault="00500F4D">
      <w:pPr>
        <w:pStyle w:val="Corpsdetexte"/>
        <w:rPr>
          <w:rFonts w:ascii="Marianne" w:hAnsi="Marianne"/>
          <w:i/>
          <w:sz w:val="20"/>
          <w:szCs w:val="20"/>
        </w:rPr>
      </w:pPr>
    </w:p>
    <w:p w14:paraId="2AE2C8FD" w14:textId="77777777" w:rsidR="00500F4D" w:rsidRPr="00BD7E14" w:rsidRDefault="00500F4D">
      <w:pPr>
        <w:pStyle w:val="Corpsdetexte"/>
        <w:rPr>
          <w:rFonts w:ascii="Marianne" w:hAnsi="Marianne"/>
          <w:i/>
          <w:sz w:val="20"/>
          <w:szCs w:val="20"/>
        </w:rPr>
      </w:pPr>
    </w:p>
    <w:p w14:paraId="59455B7D" w14:textId="77777777" w:rsidR="00500F4D" w:rsidRPr="00BD7E14" w:rsidRDefault="00500F4D">
      <w:pPr>
        <w:pStyle w:val="Corpsdetexte"/>
        <w:rPr>
          <w:rFonts w:ascii="Marianne" w:hAnsi="Marianne"/>
          <w:i/>
          <w:sz w:val="20"/>
          <w:szCs w:val="20"/>
        </w:rPr>
      </w:pPr>
    </w:p>
    <w:p w14:paraId="54D3B27C" w14:textId="77777777" w:rsidR="00500F4D" w:rsidRPr="00BD7E14" w:rsidRDefault="00F25A45">
      <w:pPr>
        <w:pStyle w:val="Corpsdetexte"/>
        <w:rPr>
          <w:rFonts w:ascii="Marianne" w:hAnsi="Marianne"/>
          <w:i/>
          <w:sz w:val="20"/>
          <w:szCs w:val="20"/>
        </w:rPr>
      </w:pPr>
      <w:r>
        <w:rPr>
          <w:rFonts w:ascii="Marianne" w:hAnsi="Marianne" w:cs="Times New Roman"/>
          <w:sz w:val="20"/>
          <w:szCs w:val="20"/>
        </w:rPr>
        <w:pict w14:anchorId="5396D112">
          <v:group id="_x0000_s1032" style="position:absolute;margin-left:56pt;margin-top:19.5pt;width:494.45pt;height:124.25pt;z-index:-251659264;mso-wrap-distance-left:0;mso-wrap-distance-right:0;mso-position-horizontal-relative:page" coordorigin="1000,368" coordsize="9926,1673">
            <v:line id="_x0000_s1037" style="position:absolute" from="1019,2040" to="1019,368" strokeweight=".25447mm"/>
            <v:line id="_x0000_s1036" style="position:absolute" from="10897,2040" to="10897,368" strokeweight=".25447mm"/>
            <v:line id="_x0000_s1035" style="position:absolute" from="1000,377" to="10925,377" strokeweight=".25433mm"/>
            <v:line id="_x0000_s1034" style="position:absolute" from="1000,2016" to="10925,2016" strokeweight=".16956mm"/>
            <v:shapetype id="_x0000_t202" coordsize="21600,21600" o:spt="202" path="m,l,21600r21600,l21600,xe">
              <v:stroke joinstyle="miter"/>
              <v:path gradientshapeok="t" o:connecttype="rect"/>
            </v:shapetype>
            <v:shape id="_x0000_s1033" type="#_x0000_t202" style="position:absolute;left:1026;top:384;width:9863;height:1627" filled="f" stroked="f">
              <v:textbox style="mso-next-textbox:#_x0000_s1033" inset="0,0,0,0">
                <w:txbxContent>
                  <w:p w14:paraId="28150657" w14:textId="77777777" w:rsidR="00DE4BA8" w:rsidRDefault="00436AB3">
                    <w:pPr>
                      <w:spacing w:before="69"/>
                      <w:ind w:left="299" w:right="304"/>
                      <w:jc w:val="center"/>
                      <w:rPr>
                        <w:rFonts w:ascii="Marianne" w:hAnsi="Marianne"/>
                        <w:b/>
                        <w:w w:val="110"/>
                        <w:sz w:val="24"/>
                      </w:rPr>
                    </w:pPr>
                    <w:r w:rsidRPr="0037736E">
                      <w:rPr>
                        <w:rFonts w:ascii="Marianne" w:hAnsi="Marianne"/>
                        <w:b/>
                        <w:w w:val="110"/>
                        <w:sz w:val="24"/>
                      </w:rPr>
                      <w:t>NOTICE D'INSCRIPTION</w:t>
                    </w:r>
                  </w:p>
                  <w:p w14:paraId="49A112F1" w14:textId="77777777" w:rsidR="0037736E" w:rsidRPr="0037736E" w:rsidRDefault="0037736E">
                    <w:pPr>
                      <w:spacing w:before="69"/>
                      <w:ind w:left="299" w:right="304"/>
                      <w:jc w:val="center"/>
                      <w:rPr>
                        <w:rFonts w:ascii="Marianne" w:hAnsi="Marianne"/>
                        <w:b/>
                        <w:sz w:val="24"/>
                      </w:rPr>
                    </w:pPr>
                  </w:p>
                  <w:p w14:paraId="43609180" w14:textId="77777777" w:rsidR="00DE4BA8" w:rsidRDefault="00436AB3">
                    <w:pPr>
                      <w:spacing w:before="1" w:line="307" w:lineRule="auto"/>
                      <w:ind w:left="302" w:right="304"/>
                      <w:jc w:val="center"/>
                      <w:rPr>
                        <w:rFonts w:ascii="Marianne" w:hAnsi="Marianne"/>
                        <w:b/>
                        <w:w w:val="105"/>
                        <w:sz w:val="24"/>
                      </w:rPr>
                    </w:pPr>
                    <w:r w:rsidRPr="0037736E">
                      <w:rPr>
                        <w:rFonts w:ascii="Marianne" w:hAnsi="Marianne"/>
                        <w:b/>
                        <w:w w:val="105"/>
                        <w:sz w:val="24"/>
                      </w:rPr>
                      <w:t>DE L'EXAMEN PROFESSIONNEL POUR L'ACCES AU CORPS INTERMNISTERIEL DES ATTACHES D'ADMINISTRATION (B</w:t>
                    </w:r>
                    <w:r w:rsidR="008D336A" w:rsidRPr="0037736E">
                      <w:rPr>
                        <w:rFonts w:ascii="Marianne" w:hAnsi="Marianne"/>
                        <w:b/>
                        <w:w w:val="105"/>
                        <w:sz w:val="24"/>
                      </w:rPr>
                      <w:t xml:space="preserve"> </w:t>
                    </w:r>
                    <w:r w:rsidRPr="0037736E">
                      <w:rPr>
                        <w:rFonts w:ascii="Marianne" w:hAnsi="Marianne"/>
                        <w:b/>
                        <w:w w:val="105"/>
                        <w:sz w:val="24"/>
                      </w:rPr>
                      <w:t>en A)</w:t>
                    </w:r>
                  </w:p>
                  <w:p w14:paraId="6ABAAF31" w14:textId="77777777" w:rsidR="0037736E" w:rsidRPr="0037736E" w:rsidRDefault="0037736E">
                    <w:pPr>
                      <w:spacing w:before="1" w:line="307" w:lineRule="auto"/>
                      <w:ind w:left="302" w:right="304"/>
                      <w:jc w:val="center"/>
                      <w:rPr>
                        <w:rFonts w:ascii="Marianne" w:hAnsi="Marianne"/>
                        <w:b/>
                        <w:sz w:val="24"/>
                      </w:rPr>
                    </w:pPr>
                  </w:p>
                  <w:p w14:paraId="16DFE6E3" w14:textId="0B0AC1E9" w:rsidR="00DE4BA8" w:rsidRPr="0037736E" w:rsidRDefault="00DB663C">
                    <w:pPr>
                      <w:ind w:left="302" w:right="288"/>
                      <w:jc w:val="center"/>
                      <w:rPr>
                        <w:rFonts w:ascii="Marianne" w:hAnsi="Marianne"/>
                        <w:sz w:val="19"/>
                      </w:rPr>
                    </w:pPr>
                    <w:r w:rsidRPr="0037736E">
                      <w:rPr>
                        <w:rFonts w:ascii="Marianne" w:hAnsi="Marianne"/>
                        <w:b/>
                        <w:w w:val="115"/>
                        <w:sz w:val="19"/>
                      </w:rPr>
                      <w:t>Au titre de 202</w:t>
                    </w:r>
                    <w:r w:rsidR="000767FF">
                      <w:rPr>
                        <w:rFonts w:ascii="Marianne" w:hAnsi="Marianne"/>
                        <w:b/>
                        <w:w w:val="115"/>
                        <w:sz w:val="19"/>
                      </w:rPr>
                      <w:t>6</w:t>
                    </w:r>
                  </w:p>
                </w:txbxContent>
              </v:textbox>
            </v:shape>
            <w10:wrap type="topAndBottom" anchorx="page"/>
          </v:group>
        </w:pict>
      </w:r>
    </w:p>
    <w:p w14:paraId="58732459" w14:textId="77777777" w:rsidR="00500F4D" w:rsidRPr="00BD7E14" w:rsidRDefault="00500F4D">
      <w:pPr>
        <w:pStyle w:val="Corpsdetexte"/>
        <w:rPr>
          <w:rFonts w:ascii="Marianne" w:hAnsi="Marianne" w:cs="Times New Roman"/>
          <w:i/>
          <w:sz w:val="20"/>
          <w:szCs w:val="20"/>
        </w:rPr>
      </w:pPr>
    </w:p>
    <w:p w14:paraId="54465A59" w14:textId="77777777" w:rsidR="00500F4D" w:rsidRPr="00BD7E14" w:rsidRDefault="00500F4D">
      <w:pPr>
        <w:pStyle w:val="Corpsdetexte"/>
        <w:rPr>
          <w:rFonts w:ascii="Marianne" w:hAnsi="Marianne" w:cs="Times New Roman"/>
          <w:i/>
          <w:sz w:val="20"/>
          <w:szCs w:val="20"/>
        </w:rPr>
      </w:pPr>
    </w:p>
    <w:p w14:paraId="2A04F761" w14:textId="77777777" w:rsidR="00DE4BA8" w:rsidRPr="00BD7E14" w:rsidRDefault="00DE4BA8">
      <w:pPr>
        <w:pStyle w:val="Corpsdetexte"/>
        <w:rPr>
          <w:rFonts w:ascii="Marianne" w:hAnsi="Marianne" w:cs="Times New Roman"/>
          <w:sz w:val="20"/>
          <w:szCs w:val="20"/>
        </w:rPr>
      </w:pPr>
    </w:p>
    <w:p w14:paraId="1B92FF0F" w14:textId="77777777" w:rsidR="00DE4BA8" w:rsidRPr="00BD7E14" w:rsidRDefault="00DE4BA8">
      <w:pPr>
        <w:pStyle w:val="Corpsdetexte"/>
        <w:spacing w:before="3"/>
        <w:rPr>
          <w:rFonts w:ascii="Marianne" w:hAnsi="Marianne" w:cs="Times New Roman"/>
          <w:i/>
          <w:sz w:val="20"/>
          <w:szCs w:val="20"/>
        </w:rPr>
      </w:pPr>
    </w:p>
    <w:p w14:paraId="714FAC7A" w14:textId="0EE6512C" w:rsidR="00DE4BA8" w:rsidRPr="00BD7E14" w:rsidRDefault="00436AB3">
      <w:pPr>
        <w:pStyle w:val="Titre3"/>
        <w:spacing w:before="94"/>
        <w:rPr>
          <w:rFonts w:ascii="Marianne" w:hAnsi="Marianne" w:cs="Times New Roman"/>
          <w:sz w:val="20"/>
          <w:szCs w:val="20"/>
        </w:rPr>
      </w:pPr>
      <w:r w:rsidRPr="00BD7E14">
        <w:rPr>
          <w:rFonts w:ascii="Marianne" w:hAnsi="Marianne" w:cs="Times New Roman"/>
          <w:w w:val="110"/>
          <w:sz w:val="20"/>
          <w:szCs w:val="20"/>
        </w:rPr>
        <w:t xml:space="preserve">Rappel des textes de </w:t>
      </w:r>
      <w:r w:rsidR="00EA6CF0" w:rsidRPr="00BD7E14">
        <w:rPr>
          <w:rFonts w:ascii="Marianne" w:hAnsi="Marianne" w:cs="Times New Roman"/>
          <w:w w:val="110"/>
          <w:sz w:val="20"/>
          <w:szCs w:val="20"/>
        </w:rPr>
        <w:t>référence :</w:t>
      </w:r>
    </w:p>
    <w:p w14:paraId="1898AFD8" w14:textId="77777777" w:rsidR="00DE4BA8" w:rsidRPr="00BD7E14" w:rsidRDefault="00DE4BA8">
      <w:pPr>
        <w:pStyle w:val="Corpsdetexte"/>
        <w:rPr>
          <w:rFonts w:ascii="Marianne" w:hAnsi="Marianne" w:cs="Times New Roman"/>
          <w:b/>
          <w:sz w:val="20"/>
          <w:szCs w:val="20"/>
        </w:rPr>
      </w:pPr>
    </w:p>
    <w:p w14:paraId="349EBE1F" w14:textId="77777777" w:rsidR="00DE4BA8" w:rsidRPr="00BD7E14" w:rsidRDefault="00DE4BA8">
      <w:pPr>
        <w:pStyle w:val="Corpsdetexte"/>
        <w:spacing w:before="7"/>
        <w:rPr>
          <w:rFonts w:ascii="Marianne" w:hAnsi="Marianne" w:cs="Times New Roman"/>
          <w:b/>
          <w:sz w:val="20"/>
          <w:szCs w:val="20"/>
        </w:rPr>
      </w:pPr>
    </w:p>
    <w:p w14:paraId="48F07E22" w14:textId="604CBB94" w:rsidR="00DE4BA8" w:rsidRPr="0096130B" w:rsidRDefault="00436AB3" w:rsidP="00EA6CF0">
      <w:pPr>
        <w:pStyle w:val="Paragraphedeliste"/>
        <w:numPr>
          <w:ilvl w:val="0"/>
          <w:numId w:val="2"/>
        </w:numPr>
        <w:spacing w:line="283" w:lineRule="auto"/>
        <w:ind w:right="210"/>
        <w:rPr>
          <w:rFonts w:ascii="Marianne" w:hAnsi="Marianne" w:cs="Times New Roman"/>
          <w:sz w:val="20"/>
          <w:szCs w:val="20"/>
        </w:rPr>
      </w:pPr>
      <w:r w:rsidRPr="0096130B">
        <w:rPr>
          <w:rFonts w:ascii="Marianne" w:hAnsi="Marianne" w:cs="Times New Roman"/>
          <w:w w:val="105"/>
          <w:sz w:val="20"/>
          <w:szCs w:val="20"/>
        </w:rPr>
        <w:t xml:space="preserve">Code général de la fonction publique </w:t>
      </w:r>
    </w:p>
    <w:p w14:paraId="4D23B425" w14:textId="76C9DCDA" w:rsidR="00DE4BA8" w:rsidRPr="0096130B" w:rsidRDefault="00F25A45" w:rsidP="00EA6CF0">
      <w:pPr>
        <w:pStyle w:val="Corpsdetexte"/>
        <w:numPr>
          <w:ilvl w:val="0"/>
          <w:numId w:val="2"/>
        </w:numPr>
        <w:spacing w:before="94" w:line="307" w:lineRule="auto"/>
        <w:rPr>
          <w:rFonts w:ascii="Marianne" w:hAnsi="Marianne" w:cs="Times New Roman"/>
          <w:sz w:val="20"/>
          <w:szCs w:val="20"/>
        </w:rPr>
      </w:pPr>
      <w:hyperlink r:id="rId6">
        <w:r w:rsidR="00436AB3" w:rsidRPr="0096130B">
          <w:rPr>
            <w:rFonts w:ascii="Marianne" w:hAnsi="Marianne" w:cs="Times New Roman"/>
            <w:w w:val="115"/>
            <w:sz w:val="20"/>
            <w:szCs w:val="20"/>
          </w:rPr>
          <w:t xml:space="preserve">Décret n° 2011-1317 du 17 octobre 2011 </w:t>
        </w:r>
        <w:r w:rsidR="00EA6CF0" w:rsidRPr="0096130B">
          <w:rPr>
            <w:rFonts w:ascii="Marianne" w:hAnsi="Marianne" w:cs="Times New Roman"/>
            <w:w w:val="115"/>
            <w:sz w:val="20"/>
            <w:szCs w:val="20"/>
          </w:rPr>
          <w:t xml:space="preserve">modifié </w:t>
        </w:r>
        <w:r w:rsidR="00436AB3" w:rsidRPr="0096130B">
          <w:rPr>
            <w:rFonts w:ascii="Marianne" w:hAnsi="Marianne" w:cs="Times New Roman"/>
            <w:w w:val="115"/>
            <w:sz w:val="20"/>
            <w:szCs w:val="20"/>
          </w:rPr>
          <w:t>portant statut particulier du corps interministériel des</w:t>
        </w:r>
      </w:hyperlink>
      <w:r w:rsidR="00436AB3" w:rsidRPr="0096130B">
        <w:rPr>
          <w:rFonts w:ascii="Marianne" w:hAnsi="Marianne" w:cs="Times New Roman"/>
          <w:w w:val="115"/>
          <w:sz w:val="20"/>
          <w:szCs w:val="20"/>
        </w:rPr>
        <w:t xml:space="preserve"> </w:t>
      </w:r>
      <w:bookmarkStart w:id="0" w:name="_Hlk194674058"/>
      <w:r w:rsidR="00C552A1" w:rsidRPr="0096130B">
        <w:rPr>
          <w:rFonts w:ascii="Marianne" w:hAnsi="Marianne"/>
          <w:sz w:val="20"/>
          <w:szCs w:val="20"/>
        </w:rPr>
        <w:fldChar w:fldCharType="begin"/>
      </w:r>
      <w:r w:rsidR="00C552A1" w:rsidRPr="0096130B">
        <w:rPr>
          <w:rFonts w:ascii="Marianne" w:hAnsi="Marianne"/>
          <w:sz w:val="20"/>
          <w:szCs w:val="20"/>
        </w:rPr>
        <w:instrText xml:space="preserve"> HYPERLINK "https://www.legifrance.gouv.fr/affichTexte.do?cidTexte=JORFTEXT000024683056" \h </w:instrText>
      </w:r>
      <w:r w:rsidR="00C552A1" w:rsidRPr="0096130B">
        <w:rPr>
          <w:rFonts w:ascii="Marianne" w:hAnsi="Marianne"/>
          <w:sz w:val="20"/>
          <w:szCs w:val="20"/>
        </w:rPr>
        <w:fldChar w:fldCharType="separate"/>
      </w:r>
      <w:r w:rsidR="00436AB3" w:rsidRPr="0096130B">
        <w:rPr>
          <w:rFonts w:ascii="Marianne" w:hAnsi="Marianne" w:cs="Times New Roman"/>
          <w:w w:val="115"/>
          <w:sz w:val="20"/>
          <w:szCs w:val="20"/>
        </w:rPr>
        <w:t>attachés d'administration de l'Etat, notamment son article</w:t>
      </w:r>
      <w:r w:rsidR="00436AB3" w:rsidRPr="0096130B">
        <w:rPr>
          <w:rFonts w:ascii="Marianne" w:hAnsi="Marianne" w:cs="Times New Roman"/>
          <w:spacing w:val="1"/>
          <w:w w:val="115"/>
          <w:sz w:val="20"/>
          <w:szCs w:val="20"/>
        </w:rPr>
        <w:t xml:space="preserve"> </w:t>
      </w:r>
      <w:r w:rsidR="00436AB3" w:rsidRPr="0096130B">
        <w:rPr>
          <w:rFonts w:ascii="Marianne" w:hAnsi="Marianne" w:cs="Times New Roman"/>
          <w:w w:val="115"/>
          <w:sz w:val="20"/>
          <w:szCs w:val="20"/>
        </w:rPr>
        <w:t>12;</w:t>
      </w:r>
      <w:r w:rsidR="00C552A1" w:rsidRPr="0096130B">
        <w:rPr>
          <w:rFonts w:ascii="Marianne" w:hAnsi="Marianne" w:cs="Times New Roman"/>
          <w:w w:val="115"/>
          <w:sz w:val="20"/>
          <w:szCs w:val="20"/>
        </w:rPr>
        <w:fldChar w:fldCharType="end"/>
      </w:r>
    </w:p>
    <w:bookmarkEnd w:id="0"/>
    <w:p w14:paraId="6DC2C874" w14:textId="2A5156AA" w:rsidR="00DE4BA8" w:rsidRPr="0096130B" w:rsidRDefault="00C552A1" w:rsidP="00EA6CF0">
      <w:pPr>
        <w:pStyle w:val="Corpsdetexte"/>
        <w:numPr>
          <w:ilvl w:val="0"/>
          <w:numId w:val="2"/>
        </w:numPr>
        <w:spacing w:before="94" w:line="307" w:lineRule="auto"/>
        <w:rPr>
          <w:rFonts w:ascii="Marianne" w:hAnsi="Marianne" w:cs="Times New Roman"/>
          <w:sz w:val="20"/>
          <w:szCs w:val="20"/>
        </w:rPr>
      </w:pPr>
      <w:r w:rsidRPr="0096130B">
        <w:rPr>
          <w:rFonts w:ascii="Marianne" w:hAnsi="Marianne"/>
          <w:sz w:val="20"/>
          <w:szCs w:val="20"/>
        </w:rPr>
        <w:fldChar w:fldCharType="begin"/>
      </w:r>
      <w:r w:rsidRPr="0096130B">
        <w:rPr>
          <w:rFonts w:ascii="Marianne" w:hAnsi="Marianne"/>
          <w:sz w:val="20"/>
          <w:szCs w:val="20"/>
        </w:rPr>
        <w:instrText xml:space="preserve"> HYPERLINK "https://www.legifrance.gouv.fr/affichTexte.do?cidTexte=JORFTEXT000028017197&amp;amp;fastPos=1&amp;amp;fastReqId=1364646253&amp;amp;categorieLien=cid&amp;amp;oldAction=rechTexte" \h </w:instrText>
      </w:r>
      <w:r w:rsidRPr="0096130B">
        <w:rPr>
          <w:rFonts w:ascii="Marianne" w:hAnsi="Marianne"/>
          <w:sz w:val="20"/>
          <w:szCs w:val="20"/>
        </w:rPr>
        <w:fldChar w:fldCharType="separate"/>
      </w:r>
      <w:r w:rsidR="00436AB3" w:rsidRPr="0096130B">
        <w:rPr>
          <w:rFonts w:ascii="Marianne" w:hAnsi="Marianne" w:cs="Times New Roman"/>
          <w:w w:val="115"/>
          <w:sz w:val="20"/>
          <w:szCs w:val="20"/>
        </w:rPr>
        <w:t xml:space="preserve">Décret n° 2013-876 du 30 septembre 2013 relatif à l'intégration de seize corps ministériels </w:t>
      </w:r>
      <w:r w:rsidR="00F46406" w:rsidRPr="0096130B">
        <w:rPr>
          <w:rFonts w:ascii="Marianne" w:hAnsi="Marianne" w:cs="Times New Roman"/>
          <w:w w:val="115"/>
          <w:sz w:val="20"/>
          <w:szCs w:val="20"/>
        </w:rPr>
        <w:t xml:space="preserve">dans le </w:t>
      </w:r>
      <w:r w:rsidRPr="0096130B">
        <w:rPr>
          <w:rFonts w:ascii="Marianne" w:hAnsi="Marianne" w:cs="Times New Roman"/>
          <w:spacing w:val="-50"/>
          <w:w w:val="115"/>
          <w:sz w:val="20"/>
          <w:szCs w:val="20"/>
        </w:rPr>
        <w:fldChar w:fldCharType="end"/>
      </w:r>
      <w:r w:rsidR="00190805" w:rsidRPr="0096130B">
        <w:rPr>
          <w:rFonts w:ascii="Marianne" w:hAnsi="Marianne" w:cs="Times New Roman"/>
          <w:spacing w:val="-50"/>
          <w:w w:val="115"/>
          <w:sz w:val="20"/>
          <w:szCs w:val="20"/>
        </w:rPr>
        <w:t xml:space="preserve"> </w:t>
      </w:r>
      <w:r w:rsidR="00F46406" w:rsidRPr="0096130B">
        <w:rPr>
          <w:rFonts w:ascii="Marianne" w:hAnsi="Marianne" w:cs="Times New Roman"/>
          <w:spacing w:val="-50"/>
          <w:w w:val="115"/>
          <w:sz w:val="20"/>
          <w:szCs w:val="20"/>
        </w:rPr>
        <w:t xml:space="preserve"> </w:t>
      </w:r>
      <w:hyperlink r:id="rId7">
        <w:r w:rsidR="00436AB3" w:rsidRPr="0096130B">
          <w:rPr>
            <w:rFonts w:ascii="Marianne" w:hAnsi="Marianne" w:cs="Times New Roman"/>
            <w:w w:val="115"/>
            <w:sz w:val="20"/>
            <w:szCs w:val="20"/>
          </w:rPr>
          <w:t>corps interministériel des attachés d'administration de</w:t>
        </w:r>
        <w:r w:rsidR="00436AB3" w:rsidRPr="0096130B">
          <w:rPr>
            <w:rFonts w:ascii="Marianne" w:hAnsi="Marianne" w:cs="Times New Roman"/>
            <w:spacing w:val="13"/>
            <w:w w:val="115"/>
            <w:sz w:val="20"/>
            <w:szCs w:val="20"/>
          </w:rPr>
          <w:t xml:space="preserve"> </w:t>
        </w:r>
        <w:r w:rsidR="00436AB3" w:rsidRPr="0096130B">
          <w:rPr>
            <w:rFonts w:ascii="Marianne" w:hAnsi="Marianne" w:cs="Times New Roman"/>
            <w:w w:val="115"/>
            <w:sz w:val="20"/>
            <w:szCs w:val="20"/>
          </w:rPr>
          <w:t>l'Etat</w:t>
        </w:r>
      </w:hyperlink>
      <w:r w:rsidR="008D336A" w:rsidRPr="0096130B">
        <w:rPr>
          <w:rFonts w:ascii="Marianne" w:hAnsi="Marianne" w:cs="Times New Roman"/>
          <w:w w:val="115"/>
          <w:sz w:val="20"/>
          <w:szCs w:val="20"/>
        </w:rPr>
        <w:t xml:space="preserve"> </w:t>
      </w:r>
      <w:r w:rsidR="00436AB3" w:rsidRPr="0096130B">
        <w:rPr>
          <w:rFonts w:ascii="Marianne" w:hAnsi="Marianne" w:cs="Times New Roman"/>
          <w:w w:val="115"/>
          <w:sz w:val="20"/>
          <w:szCs w:val="20"/>
        </w:rPr>
        <w:t>;</w:t>
      </w:r>
    </w:p>
    <w:p w14:paraId="64910240" w14:textId="3B06122A" w:rsidR="00DE4BA8" w:rsidRPr="0096130B" w:rsidRDefault="00F25A45" w:rsidP="00EA6CF0">
      <w:pPr>
        <w:pStyle w:val="Corpsdetexte"/>
        <w:numPr>
          <w:ilvl w:val="0"/>
          <w:numId w:val="2"/>
        </w:numPr>
        <w:spacing w:before="94" w:line="307" w:lineRule="auto"/>
        <w:ind w:right="184"/>
        <w:jc w:val="both"/>
        <w:rPr>
          <w:rFonts w:ascii="Marianne" w:hAnsi="Marianne" w:cs="Times New Roman"/>
          <w:sz w:val="20"/>
          <w:szCs w:val="20"/>
        </w:rPr>
      </w:pPr>
      <w:hyperlink r:id="rId8">
        <w:r w:rsidR="00436AB3" w:rsidRPr="0096130B">
          <w:rPr>
            <w:rFonts w:ascii="Marianne" w:hAnsi="Marianne" w:cs="Times New Roman"/>
            <w:w w:val="115"/>
            <w:sz w:val="20"/>
            <w:szCs w:val="20"/>
          </w:rPr>
          <w:t xml:space="preserve">Arrêté du 30 septembre 2013 </w:t>
        </w:r>
        <w:r w:rsidR="00EA6CF0" w:rsidRPr="0096130B">
          <w:rPr>
            <w:rFonts w:ascii="Marianne" w:hAnsi="Marianne" w:cs="Times New Roman"/>
            <w:w w:val="115"/>
            <w:sz w:val="20"/>
            <w:szCs w:val="20"/>
          </w:rPr>
          <w:t xml:space="preserve">modifié </w:t>
        </w:r>
        <w:r w:rsidR="00436AB3" w:rsidRPr="0096130B">
          <w:rPr>
            <w:rFonts w:ascii="Marianne" w:hAnsi="Marianne" w:cs="Times New Roman"/>
            <w:w w:val="115"/>
            <w:sz w:val="20"/>
            <w:szCs w:val="20"/>
          </w:rPr>
          <w:t xml:space="preserve">fixant les règles relatives à la nature et à l'organisation générale </w:t>
        </w:r>
        <w:r w:rsidR="00436AB3" w:rsidRPr="0096130B">
          <w:rPr>
            <w:rFonts w:ascii="Marianne" w:hAnsi="Marianne" w:cs="Times New Roman"/>
            <w:spacing w:val="-41"/>
            <w:w w:val="115"/>
            <w:sz w:val="20"/>
            <w:szCs w:val="20"/>
          </w:rPr>
          <w:t>de</w:t>
        </w:r>
      </w:hyperlink>
      <w:r w:rsidR="00436AB3" w:rsidRPr="0096130B">
        <w:rPr>
          <w:rFonts w:ascii="Marianne" w:hAnsi="Marianne" w:cs="Times New Roman"/>
          <w:spacing w:val="-41"/>
          <w:w w:val="115"/>
          <w:sz w:val="20"/>
          <w:szCs w:val="20"/>
        </w:rPr>
        <w:t xml:space="preserve"> </w:t>
      </w:r>
      <w:hyperlink r:id="rId9">
        <w:r w:rsidR="00436AB3" w:rsidRPr="0096130B">
          <w:rPr>
            <w:rFonts w:ascii="Marianne" w:hAnsi="Marianne" w:cs="Times New Roman"/>
            <w:w w:val="115"/>
            <w:sz w:val="20"/>
            <w:szCs w:val="20"/>
          </w:rPr>
          <w:t>l'examen professionnel pour l'accès au corps interministériel des  attachés  d'administration  de</w:t>
        </w:r>
      </w:hyperlink>
      <w:r w:rsidR="00436AB3" w:rsidRPr="0096130B">
        <w:rPr>
          <w:rFonts w:ascii="Marianne" w:hAnsi="Marianne" w:cs="Times New Roman"/>
          <w:w w:val="115"/>
          <w:sz w:val="20"/>
          <w:szCs w:val="20"/>
        </w:rPr>
        <w:t xml:space="preserve"> </w:t>
      </w:r>
      <w:hyperlink r:id="rId10">
        <w:r w:rsidR="00436AB3" w:rsidRPr="0096130B">
          <w:rPr>
            <w:rFonts w:ascii="Marianne" w:hAnsi="Marianne" w:cs="Times New Roman"/>
            <w:w w:val="115"/>
            <w:sz w:val="20"/>
            <w:szCs w:val="20"/>
          </w:rPr>
          <w:t>l'Etat ainsi qu'à la composition et au fonctionnement des</w:t>
        </w:r>
        <w:r w:rsidR="00436AB3" w:rsidRPr="0096130B">
          <w:rPr>
            <w:rFonts w:ascii="Marianne" w:hAnsi="Marianne" w:cs="Times New Roman"/>
            <w:spacing w:val="-8"/>
            <w:w w:val="115"/>
            <w:sz w:val="20"/>
            <w:szCs w:val="20"/>
          </w:rPr>
          <w:t xml:space="preserve"> </w:t>
        </w:r>
        <w:r w:rsidR="00436AB3" w:rsidRPr="0096130B">
          <w:rPr>
            <w:rFonts w:ascii="Marianne" w:hAnsi="Marianne" w:cs="Times New Roman"/>
            <w:w w:val="115"/>
            <w:sz w:val="20"/>
            <w:szCs w:val="20"/>
          </w:rPr>
          <w:t>jurys.</w:t>
        </w:r>
      </w:hyperlink>
    </w:p>
    <w:p w14:paraId="2A1031AF" w14:textId="77777777" w:rsidR="00DE4BA8" w:rsidRPr="00BD7E14" w:rsidRDefault="00DE4BA8">
      <w:pPr>
        <w:spacing w:line="307" w:lineRule="auto"/>
        <w:jc w:val="both"/>
        <w:rPr>
          <w:rFonts w:ascii="Marianne" w:hAnsi="Marianne" w:cs="Times New Roman"/>
          <w:sz w:val="20"/>
          <w:szCs w:val="20"/>
        </w:rPr>
        <w:sectPr w:rsidR="00DE4BA8" w:rsidRPr="00BD7E14">
          <w:type w:val="continuous"/>
          <w:pgSz w:w="11920" w:h="16850"/>
          <w:pgMar w:top="660" w:right="920" w:bottom="280" w:left="900" w:header="720" w:footer="720" w:gutter="0"/>
          <w:cols w:space="720"/>
        </w:sectPr>
      </w:pPr>
    </w:p>
    <w:p w14:paraId="4A4ED7A5" w14:textId="77777777" w:rsidR="00DE4BA8" w:rsidRPr="00BD7E14" w:rsidRDefault="00436AB3" w:rsidP="00B32BCB">
      <w:pPr>
        <w:pStyle w:val="Titre3"/>
        <w:numPr>
          <w:ilvl w:val="0"/>
          <w:numId w:val="3"/>
        </w:numPr>
        <w:rPr>
          <w:rFonts w:ascii="Marianne" w:hAnsi="Marianne" w:cs="Times New Roman"/>
          <w:w w:val="105"/>
          <w:sz w:val="20"/>
          <w:szCs w:val="20"/>
        </w:rPr>
      </w:pPr>
      <w:r w:rsidRPr="00BD7E14">
        <w:rPr>
          <w:rFonts w:ascii="Marianne" w:hAnsi="Marianne" w:cs="Times New Roman"/>
          <w:w w:val="105"/>
          <w:sz w:val="20"/>
          <w:szCs w:val="20"/>
        </w:rPr>
        <w:lastRenderedPageBreak/>
        <w:t>Conditions d'éligibilité à l'examen professionnel</w:t>
      </w:r>
      <w:r w:rsidR="0037736E" w:rsidRPr="00BD7E14">
        <w:rPr>
          <w:rFonts w:ascii="Marianne" w:hAnsi="Marianne" w:cs="Times New Roman"/>
          <w:w w:val="105"/>
          <w:sz w:val="20"/>
          <w:szCs w:val="20"/>
        </w:rPr>
        <w:t> :</w:t>
      </w:r>
    </w:p>
    <w:p w14:paraId="4DB3C34F" w14:textId="77777777" w:rsidR="0037736E" w:rsidRPr="00BD7E14" w:rsidRDefault="0037736E">
      <w:pPr>
        <w:pStyle w:val="Titre3"/>
        <w:ind w:left="235"/>
        <w:rPr>
          <w:rFonts w:ascii="Marianne" w:hAnsi="Marianne" w:cs="Times New Roman"/>
          <w:sz w:val="20"/>
          <w:szCs w:val="20"/>
        </w:rPr>
      </w:pPr>
    </w:p>
    <w:p w14:paraId="04589CE6" w14:textId="77777777" w:rsidR="00DE4BA8" w:rsidRPr="00BD7E14" w:rsidRDefault="00436AB3" w:rsidP="008D336A">
      <w:pPr>
        <w:ind w:left="232" w:right="187"/>
        <w:jc w:val="both"/>
        <w:rPr>
          <w:rFonts w:ascii="Marianne" w:hAnsi="Marianne" w:cs="Times New Roman"/>
          <w:sz w:val="20"/>
          <w:szCs w:val="20"/>
        </w:rPr>
      </w:pPr>
      <w:r w:rsidRPr="00BD7E14">
        <w:rPr>
          <w:rFonts w:ascii="Marianne" w:hAnsi="Marianne" w:cs="Times New Roman"/>
          <w:w w:val="110"/>
          <w:sz w:val="20"/>
          <w:szCs w:val="20"/>
        </w:rPr>
        <w:t xml:space="preserve">Sont admis à prendre part aux épreuves de l'examen professionnel pour l'accès au grade d'attaché d'administration, </w:t>
      </w:r>
      <w:r w:rsidRPr="00BD7E14">
        <w:rPr>
          <w:rFonts w:ascii="Marianne" w:hAnsi="Marianne" w:cs="Times New Roman"/>
          <w:b/>
          <w:w w:val="110"/>
          <w:sz w:val="20"/>
          <w:szCs w:val="20"/>
        </w:rPr>
        <w:t xml:space="preserve">les fonctionnaires de l'Etat appartenant au corps des secrétaires administratifs sous réserve qu'ils relèvent du ministère de la justice, </w:t>
      </w:r>
      <w:r w:rsidRPr="00BD7E14">
        <w:rPr>
          <w:rFonts w:ascii="Marianne" w:hAnsi="Marianne" w:cs="Times New Roman"/>
          <w:w w:val="110"/>
          <w:sz w:val="20"/>
          <w:szCs w:val="20"/>
        </w:rPr>
        <w:t>ainsi qu'aux fonctionnaires détachés dans ce corps.</w:t>
      </w:r>
    </w:p>
    <w:p w14:paraId="5687C5F2" w14:textId="77777777" w:rsidR="00DE4BA8" w:rsidRPr="00BD7E14" w:rsidRDefault="00DE4BA8">
      <w:pPr>
        <w:pStyle w:val="Corpsdetexte"/>
        <w:spacing w:before="10"/>
        <w:rPr>
          <w:rFonts w:ascii="Marianne" w:hAnsi="Marianne" w:cs="Times New Roman"/>
          <w:sz w:val="20"/>
          <w:szCs w:val="20"/>
        </w:rPr>
      </w:pPr>
    </w:p>
    <w:p w14:paraId="31C1BD11" w14:textId="26B511F6" w:rsidR="00DE4BA8" w:rsidRPr="00BD7E14" w:rsidRDefault="00436AB3" w:rsidP="008D336A">
      <w:pPr>
        <w:pStyle w:val="Corpsdetexte"/>
        <w:ind w:left="238" w:right="198" w:firstLine="6"/>
        <w:jc w:val="both"/>
        <w:rPr>
          <w:rFonts w:ascii="Marianne" w:hAnsi="Marianne" w:cs="Times New Roman"/>
          <w:sz w:val="20"/>
          <w:szCs w:val="20"/>
        </w:rPr>
      </w:pPr>
      <w:r w:rsidRPr="00BD7E14">
        <w:rPr>
          <w:rFonts w:ascii="Marianne" w:hAnsi="Marianne" w:cs="Times New Roman"/>
          <w:w w:val="115"/>
          <w:sz w:val="20"/>
          <w:szCs w:val="20"/>
        </w:rPr>
        <w:t>Les</w:t>
      </w:r>
      <w:r w:rsidRPr="00BD7E14">
        <w:rPr>
          <w:rFonts w:ascii="Marianne" w:hAnsi="Marianne" w:cs="Times New Roman"/>
          <w:spacing w:val="-6"/>
          <w:w w:val="115"/>
          <w:sz w:val="20"/>
          <w:szCs w:val="20"/>
        </w:rPr>
        <w:t xml:space="preserve"> </w:t>
      </w:r>
      <w:r w:rsidRPr="00BD7E14">
        <w:rPr>
          <w:rFonts w:ascii="Marianne" w:hAnsi="Marianne" w:cs="Times New Roman"/>
          <w:w w:val="115"/>
          <w:sz w:val="20"/>
          <w:szCs w:val="20"/>
        </w:rPr>
        <w:t>intéressés</w:t>
      </w:r>
      <w:r w:rsidRPr="00BD7E14">
        <w:rPr>
          <w:rFonts w:ascii="Marianne" w:hAnsi="Marianne" w:cs="Times New Roman"/>
          <w:spacing w:val="-1"/>
          <w:w w:val="115"/>
          <w:sz w:val="20"/>
          <w:szCs w:val="20"/>
        </w:rPr>
        <w:t xml:space="preserve"> </w:t>
      </w:r>
      <w:r w:rsidRPr="00BD7E14">
        <w:rPr>
          <w:rFonts w:ascii="Marianne" w:hAnsi="Marianne" w:cs="Times New Roman"/>
          <w:w w:val="115"/>
          <w:sz w:val="20"/>
          <w:szCs w:val="20"/>
        </w:rPr>
        <w:t>doivent</w:t>
      </w:r>
      <w:r w:rsidRPr="00BD7E14">
        <w:rPr>
          <w:rFonts w:ascii="Marianne" w:hAnsi="Marianne" w:cs="Times New Roman"/>
          <w:spacing w:val="-9"/>
          <w:w w:val="115"/>
          <w:sz w:val="20"/>
          <w:szCs w:val="20"/>
        </w:rPr>
        <w:t xml:space="preserve"> </w:t>
      </w:r>
      <w:r w:rsidRPr="00BD7E14">
        <w:rPr>
          <w:rFonts w:ascii="Marianne" w:hAnsi="Marianne" w:cs="Times New Roman"/>
          <w:w w:val="115"/>
          <w:sz w:val="20"/>
          <w:szCs w:val="20"/>
        </w:rPr>
        <w:t>justifier,</w:t>
      </w:r>
      <w:r w:rsidRPr="00BD7E14">
        <w:rPr>
          <w:rFonts w:ascii="Marianne" w:hAnsi="Marianne" w:cs="Times New Roman"/>
          <w:spacing w:val="-10"/>
          <w:w w:val="115"/>
          <w:sz w:val="20"/>
          <w:szCs w:val="20"/>
        </w:rPr>
        <w:t xml:space="preserve"> </w:t>
      </w:r>
      <w:r w:rsidRPr="00BD7E14">
        <w:rPr>
          <w:rFonts w:ascii="Marianne" w:hAnsi="Marianne" w:cs="Times New Roman"/>
          <w:b/>
          <w:w w:val="115"/>
          <w:sz w:val="20"/>
          <w:szCs w:val="20"/>
        </w:rPr>
        <w:t>au</w:t>
      </w:r>
      <w:r w:rsidRPr="00BD7E14">
        <w:rPr>
          <w:rFonts w:ascii="Marianne" w:hAnsi="Marianne" w:cs="Times New Roman"/>
          <w:b/>
          <w:spacing w:val="-21"/>
          <w:w w:val="115"/>
          <w:sz w:val="20"/>
          <w:szCs w:val="20"/>
        </w:rPr>
        <w:t xml:space="preserve"> </w:t>
      </w:r>
      <w:r w:rsidRPr="00BD7E14">
        <w:rPr>
          <w:rFonts w:ascii="Marianne" w:hAnsi="Marianne" w:cs="Times New Roman"/>
          <w:b/>
          <w:w w:val="115"/>
          <w:sz w:val="20"/>
          <w:szCs w:val="20"/>
        </w:rPr>
        <w:t>1er</w:t>
      </w:r>
      <w:r w:rsidRPr="00BD7E14">
        <w:rPr>
          <w:rFonts w:ascii="Marianne" w:hAnsi="Marianne" w:cs="Times New Roman"/>
          <w:b/>
          <w:spacing w:val="-12"/>
          <w:w w:val="115"/>
          <w:sz w:val="20"/>
          <w:szCs w:val="20"/>
        </w:rPr>
        <w:t xml:space="preserve"> </w:t>
      </w:r>
      <w:r w:rsidR="00DB663C" w:rsidRPr="00BD7E14">
        <w:rPr>
          <w:rFonts w:ascii="Marianne" w:hAnsi="Marianne" w:cs="Times New Roman"/>
          <w:b/>
          <w:w w:val="115"/>
          <w:sz w:val="20"/>
          <w:szCs w:val="20"/>
        </w:rPr>
        <w:t>janvier 202</w:t>
      </w:r>
      <w:r w:rsidR="000767FF" w:rsidRPr="00BD7E14">
        <w:rPr>
          <w:rFonts w:ascii="Marianne" w:hAnsi="Marianne" w:cs="Times New Roman"/>
          <w:b/>
          <w:w w:val="115"/>
          <w:sz w:val="20"/>
          <w:szCs w:val="20"/>
        </w:rPr>
        <w:t>6</w:t>
      </w:r>
      <w:r w:rsidRPr="00BD7E14">
        <w:rPr>
          <w:rFonts w:ascii="Marianne" w:hAnsi="Marianne" w:cs="Times New Roman"/>
          <w:b/>
          <w:spacing w:val="-28"/>
          <w:w w:val="115"/>
          <w:sz w:val="20"/>
          <w:szCs w:val="20"/>
        </w:rPr>
        <w:t xml:space="preserve"> </w:t>
      </w:r>
      <w:r w:rsidRPr="00BD7E14">
        <w:rPr>
          <w:rFonts w:ascii="Marianne" w:hAnsi="Marianne" w:cs="Times New Roman"/>
          <w:w w:val="115"/>
          <w:sz w:val="20"/>
          <w:szCs w:val="20"/>
        </w:rPr>
        <w:t>d'au</w:t>
      </w:r>
      <w:r w:rsidRPr="00BD7E14">
        <w:rPr>
          <w:rFonts w:ascii="Marianne" w:hAnsi="Marianne" w:cs="Times New Roman"/>
          <w:spacing w:val="-10"/>
          <w:w w:val="115"/>
          <w:sz w:val="20"/>
          <w:szCs w:val="20"/>
        </w:rPr>
        <w:t xml:space="preserve"> </w:t>
      </w:r>
      <w:r w:rsidRPr="00BD7E14">
        <w:rPr>
          <w:rFonts w:ascii="Marianne" w:hAnsi="Marianne" w:cs="Times New Roman"/>
          <w:w w:val="115"/>
          <w:sz w:val="20"/>
          <w:szCs w:val="20"/>
        </w:rPr>
        <w:t>moins</w:t>
      </w:r>
      <w:r w:rsidRPr="00BD7E14">
        <w:rPr>
          <w:rFonts w:ascii="Marianne" w:hAnsi="Marianne" w:cs="Times New Roman"/>
          <w:spacing w:val="-9"/>
          <w:w w:val="115"/>
          <w:sz w:val="20"/>
          <w:szCs w:val="20"/>
        </w:rPr>
        <w:t xml:space="preserve"> </w:t>
      </w:r>
      <w:r w:rsidRPr="00BD7E14">
        <w:rPr>
          <w:rFonts w:ascii="Marianne" w:hAnsi="Marianne" w:cs="Times New Roman"/>
          <w:b/>
          <w:w w:val="115"/>
          <w:sz w:val="20"/>
          <w:szCs w:val="20"/>
        </w:rPr>
        <w:t>six</w:t>
      </w:r>
      <w:r w:rsidRPr="00BD7E14">
        <w:rPr>
          <w:rFonts w:ascii="Marianne" w:hAnsi="Marianne" w:cs="Times New Roman"/>
          <w:b/>
          <w:spacing w:val="-6"/>
          <w:w w:val="115"/>
          <w:sz w:val="20"/>
          <w:szCs w:val="20"/>
        </w:rPr>
        <w:t xml:space="preserve"> </w:t>
      </w:r>
      <w:r w:rsidRPr="00BD7E14">
        <w:rPr>
          <w:rFonts w:ascii="Marianne" w:hAnsi="Marianne" w:cs="Times New Roman"/>
          <w:b/>
          <w:w w:val="115"/>
          <w:sz w:val="20"/>
          <w:szCs w:val="20"/>
        </w:rPr>
        <w:t>années</w:t>
      </w:r>
      <w:r w:rsidRPr="00BD7E14">
        <w:rPr>
          <w:rFonts w:ascii="Marianne" w:hAnsi="Marianne" w:cs="Times New Roman"/>
          <w:b/>
          <w:spacing w:val="-2"/>
          <w:w w:val="115"/>
          <w:sz w:val="20"/>
          <w:szCs w:val="20"/>
        </w:rPr>
        <w:t xml:space="preserve"> </w:t>
      </w:r>
      <w:r w:rsidRPr="00BD7E14">
        <w:rPr>
          <w:rFonts w:ascii="Marianne" w:hAnsi="Marianne" w:cs="Times New Roman"/>
          <w:w w:val="115"/>
          <w:sz w:val="20"/>
          <w:szCs w:val="20"/>
        </w:rPr>
        <w:t>de</w:t>
      </w:r>
      <w:r w:rsidRPr="00BD7E14">
        <w:rPr>
          <w:rFonts w:ascii="Marianne" w:hAnsi="Marianne" w:cs="Times New Roman"/>
          <w:spacing w:val="6"/>
          <w:w w:val="115"/>
          <w:sz w:val="20"/>
          <w:szCs w:val="20"/>
        </w:rPr>
        <w:t xml:space="preserve"> </w:t>
      </w:r>
      <w:r w:rsidRPr="00BD7E14">
        <w:rPr>
          <w:rFonts w:ascii="Marianne" w:hAnsi="Marianne" w:cs="Times New Roman"/>
          <w:w w:val="115"/>
          <w:sz w:val="20"/>
          <w:szCs w:val="20"/>
        </w:rPr>
        <w:t>services</w:t>
      </w:r>
      <w:r w:rsidRPr="00BD7E14">
        <w:rPr>
          <w:rFonts w:ascii="Marianne" w:hAnsi="Marianne" w:cs="Times New Roman"/>
          <w:spacing w:val="-4"/>
          <w:w w:val="115"/>
          <w:sz w:val="20"/>
          <w:szCs w:val="20"/>
        </w:rPr>
        <w:t xml:space="preserve"> </w:t>
      </w:r>
      <w:r w:rsidRPr="00BD7E14">
        <w:rPr>
          <w:rFonts w:ascii="Marianne" w:hAnsi="Marianne" w:cs="Times New Roman"/>
          <w:w w:val="115"/>
          <w:sz w:val="20"/>
          <w:szCs w:val="20"/>
        </w:rPr>
        <w:t>publics</w:t>
      </w:r>
      <w:r w:rsidRPr="00BD7E14">
        <w:rPr>
          <w:rFonts w:ascii="Marianne" w:hAnsi="Marianne" w:cs="Times New Roman"/>
          <w:spacing w:val="-8"/>
          <w:w w:val="115"/>
          <w:sz w:val="20"/>
          <w:szCs w:val="20"/>
        </w:rPr>
        <w:t xml:space="preserve"> </w:t>
      </w:r>
      <w:r w:rsidRPr="00BD7E14">
        <w:rPr>
          <w:rFonts w:ascii="Marianne" w:hAnsi="Marianne" w:cs="Times New Roman"/>
          <w:w w:val="115"/>
          <w:sz w:val="20"/>
          <w:szCs w:val="20"/>
        </w:rPr>
        <w:t>dans un corps ou cadre d'emplois de catégorie B ou de niveau équivalent. Les services en tant qu'agent non-titulaire ne sont pas pris en</w:t>
      </w:r>
      <w:r w:rsidRPr="00BD7E14">
        <w:rPr>
          <w:rFonts w:ascii="Marianne" w:hAnsi="Marianne" w:cs="Times New Roman"/>
          <w:spacing w:val="-23"/>
          <w:w w:val="115"/>
          <w:sz w:val="20"/>
          <w:szCs w:val="20"/>
        </w:rPr>
        <w:t xml:space="preserve"> </w:t>
      </w:r>
      <w:r w:rsidRPr="00BD7E14">
        <w:rPr>
          <w:rFonts w:ascii="Marianne" w:hAnsi="Marianne" w:cs="Times New Roman"/>
          <w:w w:val="115"/>
          <w:sz w:val="20"/>
          <w:szCs w:val="20"/>
        </w:rPr>
        <w:t>compte.</w:t>
      </w:r>
    </w:p>
    <w:p w14:paraId="707EFB15" w14:textId="381B79B3" w:rsidR="00DE4BA8" w:rsidRPr="00BD7E14" w:rsidRDefault="00DE4BA8" w:rsidP="008D336A">
      <w:pPr>
        <w:pStyle w:val="Corpsdetexte"/>
        <w:rPr>
          <w:rFonts w:ascii="Marianne" w:hAnsi="Marianne" w:cs="Times New Roman"/>
          <w:sz w:val="20"/>
          <w:szCs w:val="20"/>
        </w:rPr>
      </w:pPr>
    </w:p>
    <w:p w14:paraId="1118A877" w14:textId="77777777" w:rsidR="00C552A1" w:rsidRPr="00BD7E14" w:rsidRDefault="00C552A1" w:rsidP="008D336A">
      <w:pPr>
        <w:pStyle w:val="Corpsdetexte"/>
        <w:rPr>
          <w:rFonts w:ascii="Marianne" w:hAnsi="Marianne" w:cs="Times New Roman"/>
          <w:sz w:val="20"/>
          <w:szCs w:val="20"/>
        </w:rPr>
      </w:pPr>
    </w:p>
    <w:p w14:paraId="6F6450BD" w14:textId="77777777" w:rsidR="00DE4BA8" w:rsidRPr="00BD7E14" w:rsidRDefault="00436AB3" w:rsidP="00B32BCB">
      <w:pPr>
        <w:pStyle w:val="Titre3"/>
        <w:numPr>
          <w:ilvl w:val="0"/>
          <w:numId w:val="3"/>
        </w:numPr>
        <w:spacing w:before="94"/>
        <w:jc w:val="both"/>
        <w:rPr>
          <w:rFonts w:ascii="Marianne" w:hAnsi="Marianne" w:cs="Times New Roman"/>
          <w:sz w:val="20"/>
          <w:szCs w:val="20"/>
        </w:rPr>
      </w:pPr>
      <w:r w:rsidRPr="00BD7E14">
        <w:rPr>
          <w:rFonts w:ascii="Marianne" w:hAnsi="Marianne" w:cs="Times New Roman"/>
          <w:w w:val="105"/>
          <w:sz w:val="20"/>
          <w:szCs w:val="20"/>
        </w:rPr>
        <w:t>Nature des épreuves et résultats</w:t>
      </w:r>
      <w:r w:rsidR="0037736E" w:rsidRPr="00BD7E14">
        <w:rPr>
          <w:rFonts w:ascii="Marianne" w:hAnsi="Marianne" w:cs="Times New Roman"/>
          <w:w w:val="105"/>
          <w:sz w:val="20"/>
          <w:szCs w:val="20"/>
        </w:rPr>
        <w:t> :</w:t>
      </w:r>
    </w:p>
    <w:p w14:paraId="767A64CF" w14:textId="77777777" w:rsidR="00DE4BA8" w:rsidRPr="00BD7E14" w:rsidRDefault="00DE4BA8">
      <w:pPr>
        <w:pStyle w:val="Corpsdetexte"/>
        <w:spacing w:before="1"/>
        <w:rPr>
          <w:rFonts w:ascii="Marianne" w:hAnsi="Marianne" w:cs="Times New Roman"/>
          <w:b/>
          <w:sz w:val="20"/>
          <w:szCs w:val="20"/>
        </w:rPr>
      </w:pPr>
    </w:p>
    <w:p w14:paraId="507A46AB" w14:textId="77777777" w:rsidR="00DE4BA8" w:rsidRPr="00BD7E14" w:rsidRDefault="00436AB3">
      <w:pPr>
        <w:pStyle w:val="Corpsdetexte"/>
        <w:spacing w:line="307" w:lineRule="auto"/>
        <w:ind w:left="237" w:right="209" w:firstLine="2"/>
        <w:jc w:val="both"/>
        <w:rPr>
          <w:rFonts w:ascii="Marianne" w:hAnsi="Marianne" w:cs="Times New Roman"/>
          <w:sz w:val="20"/>
          <w:szCs w:val="20"/>
        </w:rPr>
      </w:pPr>
      <w:r w:rsidRPr="00BD7E14">
        <w:rPr>
          <w:rFonts w:ascii="Marianne" w:hAnsi="Marianne" w:cs="Times New Roman"/>
          <w:w w:val="115"/>
          <w:sz w:val="20"/>
          <w:szCs w:val="20"/>
        </w:rPr>
        <w:t>L'examen professionnel pour l'accès au grade d'attaché d'administration comporte une épreuve écrite d'admissibilité et une épreuve orale d'admission.</w:t>
      </w:r>
    </w:p>
    <w:p w14:paraId="7DF5F67E" w14:textId="77777777" w:rsidR="00DE4BA8" w:rsidRPr="00BD7E14" w:rsidRDefault="00DE4BA8">
      <w:pPr>
        <w:pStyle w:val="Corpsdetexte"/>
        <w:spacing w:before="2"/>
        <w:rPr>
          <w:rFonts w:ascii="Marianne" w:hAnsi="Marianne" w:cs="Times New Roman"/>
          <w:sz w:val="20"/>
          <w:szCs w:val="20"/>
        </w:rPr>
      </w:pPr>
    </w:p>
    <w:p w14:paraId="5FFE40F3" w14:textId="3F6B2169" w:rsidR="00DE4BA8" w:rsidRPr="00BD7E14" w:rsidRDefault="00436AB3">
      <w:pPr>
        <w:pStyle w:val="Paragraphedeliste"/>
        <w:numPr>
          <w:ilvl w:val="0"/>
          <w:numId w:val="1"/>
        </w:numPr>
        <w:tabs>
          <w:tab w:val="left" w:pos="952"/>
        </w:tabs>
        <w:spacing w:line="280" w:lineRule="auto"/>
        <w:ind w:hanging="14"/>
        <w:rPr>
          <w:rFonts w:ascii="Marianne" w:hAnsi="Marianne" w:cs="Times New Roman"/>
          <w:sz w:val="20"/>
          <w:szCs w:val="20"/>
        </w:rPr>
      </w:pPr>
      <w:r w:rsidRPr="00BD7E14">
        <w:rPr>
          <w:rFonts w:ascii="Marianne" w:hAnsi="Marianne" w:cs="Times New Roman"/>
          <w:b/>
          <w:w w:val="115"/>
          <w:sz w:val="20"/>
          <w:szCs w:val="20"/>
        </w:rPr>
        <w:t xml:space="preserve">L'épreuve écrite d'admissibilité </w:t>
      </w:r>
      <w:r w:rsidRPr="00BD7E14">
        <w:rPr>
          <w:rFonts w:ascii="Marianne" w:hAnsi="Marianne" w:cs="Times New Roman"/>
          <w:w w:val="115"/>
          <w:sz w:val="20"/>
          <w:szCs w:val="20"/>
        </w:rPr>
        <w:t xml:space="preserve">consiste, à partir d'un dossier documentaire de </w:t>
      </w:r>
      <w:r w:rsidR="0096130B" w:rsidRPr="00BD7E14">
        <w:rPr>
          <w:rFonts w:ascii="Marianne" w:hAnsi="Marianne" w:cs="Times New Roman"/>
          <w:w w:val="115"/>
          <w:sz w:val="20"/>
          <w:szCs w:val="20"/>
        </w:rPr>
        <w:t>vingt-cinq pages maximums</w:t>
      </w:r>
      <w:r w:rsidRPr="00BD7E14">
        <w:rPr>
          <w:rFonts w:ascii="Marianne" w:hAnsi="Marianne" w:cs="Times New Roman"/>
          <w:w w:val="115"/>
          <w:sz w:val="20"/>
          <w:szCs w:val="20"/>
        </w:rPr>
        <w:t xml:space="preserve">, en la rédaction d'une note ou en la résolution d'un cas pratique. Cette épreuve, qui met le candidat en situation professionnelle, est destinée à apprécier sa capacité de compréhension d'un problème, ses qualités d'analyse, de rédaction et son aptitude à proposer des solutions démontrant son savoir-faire professionnel </w:t>
      </w:r>
      <w:r w:rsidRPr="00BD7E14">
        <w:rPr>
          <w:rFonts w:ascii="Marianne" w:hAnsi="Marianne" w:cs="Times New Roman"/>
          <w:i/>
          <w:w w:val="115"/>
          <w:sz w:val="20"/>
          <w:szCs w:val="20"/>
        </w:rPr>
        <w:t xml:space="preserve">(durée : </w:t>
      </w:r>
      <w:r w:rsidRPr="00BD7E14">
        <w:rPr>
          <w:rFonts w:ascii="Marianne" w:hAnsi="Marianne" w:cs="Times New Roman"/>
          <w:w w:val="115"/>
          <w:sz w:val="20"/>
          <w:szCs w:val="20"/>
        </w:rPr>
        <w:t xml:space="preserve">4 </w:t>
      </w:r>
      <w:r w:rsidRPr="00BD7E14">
        <w:rPr>
          <w:rFonts w:ascii="Marianne" w:hAnsi="Marianne" w:cs="Times New Roman"/>
          <w:i/>
          <w:w w:val="115"/>
          <w:sz w:val="20"/>
          <w:szCs w:val="20"/>
        </w:rPr>
        <w:t xml:space="preserve">heures, coefficient </w:t>
      </w:r>
      <w:r w:rsidRPr="00BD7E14">
        <w:rPr>
          <w:rFonts w:ascii="Marianne" w:hAnsi="Marianne" w:cs="Times New Roman"/>
          <w:w w:val="115"/>
          <w:sz w:val="20"/>
          <w:szCs w:val="20"/>
        </w:rPr>
        <w:t>2). Cette épreuve écrite est notée de 0 à</w:t>
      </w:r>
      <w:r w:rsidRPr="00BD7E14">
        <w:rPr>
          <w:rFonts w:ascii="Marianne" w:hAnsi="Marianne" w:cs="Times New Roman"/>
          <w:spacing w:val="-20"/>
          <w:w w:val="115"/>
          <w:sz w:val="20"/>
          <w:szCs w:val="20"/>
        </w:rPr>
        <w:t xml:space="preserve"> </w:t>
      </w:r>
      <w:r w:rsidRPr="00BD7E14">
        <w:rPr>
          <w:rFonts w:ascii="Marianne" w:hAnsi="Marianne" w:cs="Times New Roman"/>
          <w:w w:val="115"/>
          <w:sz w:val="20"/>
          <w:szCs w:val="20"/>
        </w:rPr>
        <w:t>20.</w:t>
      </w:r>
    </w:p>
    <w:p w14:paraId="380E89D0" w14:textId="77777777" w:rsidR="00DE4BA8" w:rsidRPr="00BD7E14" w:rsidRDefault="00436AB3">
      <w:pPr>
        <w:pStyle w:val="Corpsdetexte"/>
        <w:spacing w:before="137" w:line="288" w:lineRule="auto"/>
        <w:ind w:left="236" w:right="195" w:firstLine="3"/>
        <w:jc w:val="both"/>
        <w:rPr>
          <w:rFonts w:ascii="Marianne" w:hAnsi="Marianne" w:cs="Times New Roman"/>
          <w:sz w:val="20"/>
          <w:szCs w:val="20"/>
        </w:rPr>
      </w:pPr>
      <w:r w:rsidRPr="00BD7E14">
        <w:rPr>
          <w:rFonts w:ascii="Marianne" w:hAnsi="Marianne" w:cs="Times New Roman"/>
          <w:w w:val="120"/>
          <w:sz w:val="20"/>
          <w:szCs w:val="20"/>
          <w:u w:val="thick"/>
        </w:rPr>
        <w:t>A l'issue de l'épreuve écrite d'admissibilité</w:t>
      </w:r>
      <w:r w:rsidRPr="00BD7E14">
        <w:rPr>
          <w:rFonts w:ascii="Marianne" w:hAnsi="Marianne" w:cs="Times New Roman"/>
          <w:w w:val="120"/>
          <w:sz w:val="20"/>
          <w:szCs w:val="20"/>
        </w:rPr>
        <w:t xml:space="preserve">, le jury établit </w:t>
      </w:r>
      <w:r w:rsidRPr="00BD7E14">
        <w:rPr>
          <w:rFonts w:ascii="Marianne" w:hAnsi="Marianne" w:cs="Times New Roman"/>
          <w:w w:val="120"/>
          <w:sz w:val="20"/>
          <w:szCs w:val="20"/>
          <w:u w:val="thick"/>
        </w:rPr>
        <w:t>par ordre alphabétique</w:t>
      </w:r>
      <w:r w:rsidRPr="00BD7E14">
        <w:rPr>
          <w:rFonts w:ascii="Marianne" w:hAnsi="Marianne" w:cs="Times New Roman"/>
          <w:w w:val="120"/>
          <w:sz w:val="20"/>
          <w:szCs w:val="20"/>
        </w:rPr>
        <w:t xml:space="preserve"> la liste des candidats autorisés à prendre part à l'épreuve orale d'admission. Nul ne peut être déclaré admissible s'il n'a obtenu à l'épreuve écrite d'admissibilité une note, fixée par le jury, </w:t>
      </w:r>
      <w:r w:rsidR="008D336A" w:rsidRPr="00BD7E14">
        <w:rPr>
          <w:rFonts w:ascii="Marianne" w:hAnsi="Marianne" w:cs="Times New Roman"/>
          <w:w w:val="120"/>
          <w:sz w:val="20"/>
          <w:szCs w:val="20"/>
          <w:u w:val="thick"/>
        </w:rPr>
        <w:t>q</w:t>
      </w:r>
      <w:r w:rsidRPr="00BD7E14">
        <w:rPr>
          <w:rFonts w:ascii="Marianne" w:hAnsi="Marianne" w:cs="Times New Roman"/>
          <w:w w:val="120"/>
          <w:sz w:val="20"/>
          <w:szCs w:val="20"/>
          <w:u w:val="thick"/>
        </w:rPr>
        <w:t>ui ne peut être inférieure à 8 sur 20</w:t>
      </w:r>
    </w:p>
    <w:p w14:paraId="20C9BABE" w14:textId="77777777" w:rsidR="00DE4BA8" w:rsidRPr="00BD7E14" w:rsidRDefault="00DE4BA8">
      <w:pPr>
        <w:pStyle w:val="Corpsdetexte"/>
        <w:rPr>
          <w:rFonts w:ascii="Marianne" w:hAnsi="Marianne" w:cs="Times New Roman"/>
          <w:sz w:val="20"/>
          <w:szCs w:val="20"/>
        </w:rPr>
      </w:pPr>
    </w:p>
    <w:p w14:paraId="760DDE1E" w14:textId="77777777" w:rsidR="00DE4BA8" w:rsidRPr="00BD7E14" w:rsidRDefault="00DE4BA8">
      <w:pPr>
        <w:pStyle w:val="Corpsdetexte"/>
        <w:spacing w:before="6"/>
        <w:rPr>
          <w:rFonts w:ascii="Marianne" w:hAnsi="Marianne" w:cs="Times New Roman"/>
          <w:sz w:val="20"/>
          <w:szCs w:val="20"/>
        </w:rPr>
      </w:pPr>
    </w:p>
    <w:p w14:paraId="0D0F0F9A" w14:textId="77777777" w:rsidR="00DE4BA8" w:rsidRPr="00BD7E14" w:rsidRDefault="00436AB3" w:rsidP="008D336A">
      <w:pPr>
        <w:pStyle w:val="Paragraphedeliste"/>
        <w:numPr>
          <w:ilvl w:val="0"/>
          <w:numId w:val="1"/>
        </w:numPr>
        <w:tabs>
          <w:tab w:val="left" w:pos="952"/>
        </w:tabs>
        <w:spacing w:line="285" w:lineRule="auto"/>
        <w:ind w:right="197" w:firstLine="6"/>
        <w:rPr>
          <w:rFonts w:ascii="Marianne" w:hAnsi="Marianne" w:cs="Times New Roman"/>
          <w:sz w:val="20"/>
          <w:szCs w:val="20"/>
        </w:rPr>
      </w:pPr>
      <w:r w:rsidRPr="00BD7E14">
        <w:rPr>
          <w:rFonts w:ascii="Marianne" w:hAnsi="Marianne" w:cs="Times New Roman"/>
          <w:b/>
          <w:w w:val="115"/>
          <w:sz w:val="20"/>
          <w:szCs w:val="20"/>
        </w:rPr>
        <w:t>L'épreuve</w:t>
      </w:r>
      <w:r w:rsidRPr="00BD7E14">
        <w:rPr>
          <w:rFonts w:ascii="Marianne" w:hAnsi="Marianne" w:cs="Times New Roman"/>
          <w:b/>
          <w:spacing w:val="-2"/>
          <w:w w:val="115"/>
          <w:sz w:val="20"/>
          <w:szCs w:val="20"/>
        </w:rPr>
        <w:t xml:space="preserve"> </w:t>
      </w:r>
      <w:r w:rsidRPr="00BD7E14">
        <w:rPr>
          <w:rFonts w:ascii="Marianne" w:hAnsi="Marianne" w:cs="Times New Roman"/>
          <w:b/>
          <w:w w:val="115"/>
          <w:sz w:val="20"/>
          <w:szCs w:val="20"/>
        </w:rPr>
        <w:t>d'admission</w:t>
      </w:r>
      <w:r w:rsidRPr="00BD7E14">
        <w:rPr>
          <w:rFonts w:ascii="Marianne" w:hAnsi="Marianne" w:cs="Times New Roman"/>
          <w:b/>
          <w:spacing w:val="-2"/>
          <w:w w:val="115"/>
          <w:sz w:val="20"/>
          <w:szCs w:val="20"/>
        </w:rPr>
        <w:t xml:space="preserve"> </w:t>
      </w:r>
      <w:r w:rsidRPr="00BD7E14">
        <w:rPr>
          <w:rFonts w:ascii="Marianne" w:hAnsi="Marianne" w:cs="Times New Roman"/>
          <w:w w:val="115"/>
          <w:sz w:val="20"/>
          <w:szCs w:val="20"/>
        </w:rPr>
        <w:t>consiste</w:t>
      </w:r>
      <w:r w:rsidRPr="00BD7E14">
        <w:rPr>
          <w:rFonts w:ascii="Marianne" w:hAnsi="Marianne" w:cs="Times New Roman"/>
          <w:spacing w:val="-4"/>
          <w:w w:val="115"/>
          <w:sz w:val="20"/>
          <w:szCs w:val="20"/>
        </w:rPr>
        <w:t xml:space="preserve"> </w:t>
      </w:r>
      <w:r w:rsidRPr="00BD7E14">
        <w:rPr>
          <w:rFonts w:ascii="Marianne" w:hAnsi="Marianne" w:cs="Times New Roman"/>
          <w:w w:val="115"/>
          <w:sz w:val="20"/>
          <w:szCs w:val="20"/>
        </w:rPr>
        <w:t>en</w:t>
      </w:r>
      <w:r w:rsidRPr="00BD7E14">
        <w:rPr>
          <w:rFonts w:ascii="Marianne" w:hAnsi="Marianne" w:cs="Times New Roman"/>
          <w:spacing w:val="-7"/>
          <w:w w:val="115"/>
          <w:sz w:val="20"/>
          <w:szCs w:val="20"/>
        </w:rPr>
        <w:t xml:space="preserve"> </w:t>
      </w:r>
      <w:r w:rsidRPr="00BD7E14">
        <w:rPr>
          <w:rFonts w:ascii="Marianne" w:hAnsi="Marianne" w:cs="Times New Roman"/>
          <w:w w:val="115"/>
          <w:sz w:val="20"/>
          <w:szCs w:val="20"/>
        </w:rPr>
        <w:t>un</w:t>
      </w:r>
      <w:r w:rsidRPr="00BD7E14">
        <w:rPr>
          <w:rFonts w:ascii="Marianne" w:hAnsi="Marianne" w:cs="Times New Roman"/>
          <w:spacing w:val="-9"/>
          <w:w w:val="115"/>
          <w:sz w:val="20"/>
          <w:szCs w:val="20"/>
        </w:rPr>
        <w:t xml:space="preserve"> </w:t>
      </w:r>
      <w:r w:rsidRPr="00BD7E14">
        <w:rPr>
          <w:rFonts w:ascii="Marianne" w:hAnsi="Marianne" w:cs="Times New Roman"/>
          <w:w w:val="115"/>
          <w:sz w:val="20"/>
          <w:szCs w:val="20"/>
        </w:rPr>
        <w:t>entretien</w:t>
      </w:r>
      <w:r w:rsidRPr="00BD7E14">
        <w:rPr>
          <w:rFonts w:ascii="Marianne" w:hAnsi="Marianne" w:cs="Times New Roman"/>
          <w:spacing w:val="-4"/>
          <w:w w:val="115"/>
          <w:sz w:val="20"/>
          <w:szCs w:val="20"/>
        </w:rPr>
        <w:t xml:space="preserve"> </w:t>
      </w:r>
      <w:r w:rsidRPr="00BD7E14">
        <w:rPr>
          <w:rFonts w:ascii="Marianne" w:hAnsi="Marianne" w:cs="Times New Roman"/>
          <w:w w:val="115"/>
          <w:sz w:val="20"/>
          <w:szCs w:val="20"/>
        </w:rPr>
        <w:t>avec</w:t>
      </w:r>
      <w:r w:rsidRPr="00BD7E14">
        <w:rPr>
          <w:rFonts w:ascii="Marianne" w:hAnsi="Marianne" w:cs="Times New Roman"/>
          <w:spacing w:val="-3"/>
          <w:w w:val="115"/>
          <w:sz w:val="20"/>
          <w:szCs w:val="20"/>
        </w:rPr>
        <w:t xml:space="preserve"> </w:t>
      </w:r>
      <w:r w:rsidRPr="00BD7E14">
        <w:rPr>
          <w:rFonts w:ascii="Marianne" w:hAnsi="Marianne" w:cs="Times New Roman"/>
          <w:w w:val="115"/>
          <w:sz w:val="20"/>
          <w:szCs w:val="20"/>
        </w:rPr>
        <w:t>le</w:t>
      </w:r>
      <w:r w:rsidRPr="00BD7E14">
        <w:rPr>
          <w:rFonts w:ascii="Marianne" w:hAnsi="Marianne" w:cs="Times New Roman"/>
          <w:spacing w:val="-20"/>
          <w:w w:val="115"/>
          <w:sz w:val="20"/>
          <w:szCs w:val="20"/>
        </w:rPr>
        <w:t xml:space="preserve"> </w:t>
      </w:r>
      <w:r w:rsidRPr="00BD7E14">
        <w:rPr>
          <w:rFonts w:ascii="Marianne" w:hAnsi="Marianne" w:cs="Times New Roman"/>
          <w:w w:val="115"/>
          <w:sz w:val="20"/>
          <w:szCs w:val="20"/>
        </w:rPr>
        <w:t>jury</w:t>
      </w:r>
      <w:r w:rsidRPr="00BD7E14">
        <w:rPr>
          <w:rFonts w:ascii="Marianne" w:hAnsi="Marianne" w:cs="Times New Roman"/>
          <w:spacing w:val="-2"/>
          <w:w w:val="115"/>
          <w:sz w:val="20"/>
          <w:szCs w:val="20"/>
        </w:rPr>
        <w:t xml:space="preserve"> </w:t>
      </w:r>
      <w:r w:rsidRPr="00BD7E14">
        <w:rPr>
          <w:rFonts w:ascii="Marianne" w:hAnsi="Marianne" w:cs="Times New Roman"/>
          <w:w w:val="115"/>
          <w:sz w:val="20"/>
          <w:szCs w:val="20"/>
        </w:rPr>
        <w:t>visant</w:t>
      </w:r>
      <w:r w:rsidRPr="00BD7E14">
        <w:rPr>
          <w:rFonts w:ascii="Marianne" w:hAnsi="Marianne" w:cs="Times New Roman"/>
          <w:spacing w:val="-2"/>
          <w:w w:val="115"/>
          <w:sz w:val="20"/>
          <w:szCs w:val="20"/>
        </w:rPr>
        <w:t xml:space="preserve"> </w:t>
      </w:r>
      <w:r w:rsidRPr="00BD7E14">
        <w:rPr>
          <w:rFonts w:ascii="Marianne" w:hAnsi="Marianne" w:cs="Times New Roman"/>
          <w:w w:val="115"/>
          <w:sz w:val="20"/>
          <w:szCs w:val="20"/>
        </w:rPr>
        <w:t>à</w:t>
      </w:r>
      <w:r w:rsidRPr="00BD7E14">
        <w:rPr>
          <w:rFonts w:ascii="Marianne" w:hAnsi="Marianne" w:cs="Times New Roman"/>
          <w:spacing w:val="2"/>
          <w:w w:val="115"/>
          <w:sz w:val="20"/>
          <w:szCs w:val="20"/>
        </w:rPr>
        <w:t xml:space="preserve"> </w:t>
      </w:r>
      <w:r w:rsidRPr="00BD7E14">
        <w:rPr>
          <w:rFonts w:ascii="Marianne" w:hAnsi="Marianne" w:cs="Times New Roman"/>
          <w:w w:val="115"/>
          <w:sz w:val="20"/>
          <w:szCs w:val="20"/>
        </w:rPr>
        <w:t>apprécier</w:t>
      </w:r>
      <w:r w:rsidRPr="00BD7E14">
        <w:rPr>
          <w:rFonts w:ascii="Marianne" w:hAnsi="Marianne" w:cs="Times New Roman"/>
          <w:spacing w:val="8"/>
          <w:w w:val="115"/>
          <w:sz w:val="20"/>
          <w:szCs w:val="20"/>
        </w:rPr>
        <w:t xml:space="preserve"> </w:t>
      </w:r>
      <w:r w:rsidRPr="00BD7E14">
        <w:rPr>
          <w:rFonts w:ascii="Marianne" w:hAnsi="Marianne" w:cs="Times New Roman"/>
          <w:w w:val="115"/>
          <w:sz w:val="20"/>
          <w:szCs w:val="20"/>
        </w:rPr>
        <w:t>les</w:t>
      </w:r>
      <w:r w:rsidRPr="00BD7E14">
        <w:rPr>
          <w:rFonts w:ascii="Marianne" w:hAnsi="Marianne" w:cs="Times New Roman"/>
          <w:spacing w:val="-9"/>
          <w:w w:val="115"/>
          <w:sz w:val="20"/>
          <w:szCs w:val="20"/>
        </w:rPr>
        <w:t xml:space="preserve"> </w:t>
      </w:r>
      <w:r w:rsidRPr="00BD7E14">
        <w:rPr>
          <w:rFonts w:ascii="Marianne" w:hAnsi="Marianne" w:cs="Times New Roman"/>
          <w:w w:val="115"/>
          <w:sz w:val="20"/>
          <w:szCs w:val="20"/>
        </w:rPr>
        <w:t>aptitudes du candidat, sa motivation, sa capacité à se situer dans un environnement professionnel et à s'adapter aux fonctions qui peuvent être confiées aux fonctionnaires du corps interministériel des attachés d'administration de l'Etat et à reconnaître les acquis de son expérience</w:t>
      </w:r>
      <w:r w:rsidRPr="00BD7E14">
        <w:rPr>
          <w:rFonts w:ascii="Marianne" w:hAnsi="Marianne" w:cs="Times New Roman"/>
          <w:spacing w:val="15"/>
          <w:w w:val="115"/>
          <w:sz w:val="20"/>
          <w:szCs w:val="20"/>
        </w:rPr>
        <w:t xml:space="preserve"> </w:t>
      </w:r>
      <w:r w:rsidRPr="00BD7E14">
        <w:rPr>
          <w:rFonts w:ascii="Marianne" w:hAnsi="Marianne" w:cs="Times New Roman"/>
          <w:w w:val="115"/>
          <w:sz w:val="20"/>
          <w:szCs w:val="20"/>
        </w:rPr>
        <w:t>professionnelle.</w:t>
      </w:r>
    </w:p>
    <w:p w14:paraId="15D62D3D" w14:textId="79BE4F30" w:rsidR="00DE4BA8" w:rsidRPr="00BD7E14" w:rsidRDefault="00436AB3" w:rsidP="008D336A">
      <w:pPr>
        <w:pStyle w:val="Corpsdetexte"/>
        <w:spacing w:line="300" w:lineRule="auto"/>
        <w:ind w:left="232" w:right="184" w:firstLine="6"/>
        <w:jc w:val="both"/>
        <w:rPr>
          <w:rFonts w:ascii="Marianne" w:hAnsi="Marianne" w:cs="Times New Roman"/>
          <w:i/>
          <w:sz w:val="20"/>
          <w:szCs w:val="20"/>
        </w:rPr>
      </w:pPr>
      <w:r w:rsidRPr="00BD7E14">
        <w:rPr>
          <w:rFonts w:ascii="Marianne" w:hAnsi="Marianne" w:cs="Times New Roman"/>
          <w:w w:val="115"/>
          <w:sz w:val="20"/>
          <w:szCs w:val="20"/>
        </w:rPr>
        <w:t xml:space="preserve">Pour conduire cet entretien qui a pour point de départ un exposé du candidat sur son expérience professionnelle, d'une durée de dix minutes au plus, le jury dispose du dossier constitué par le candidat en vue de la reconnaissance des acquis de l'expérience professionnelle. Au cours de cet entretien, le jury peut, le cas échéant, demander au candidat son avis sur un cas pratique issu de la vie administrative courante afin de vérifier son sens de l'organisation et de l'anticipation ainsi que son aptitude à animer une équipe </w:t>
      </w:r>
      <w:r w:rsidRPr="00BD7E14">
        <w:rPr>
          <w:rFonts w:ascii="Marianne" w:hAnsi="Marianne" w:cs="Times New Roman"/>
          <w:i/>
          <w:w w:val="115"/>
          <w:sz w:val="20"/>
          <w:szCs w:val="20"/>
        </w:rPr>
        <w:t>(</w:t>
      </w:r>
      <w:r w:rsidR="0096130B" w:rsidRPr="00BD7E14">
        <w:rPr>
          <w:rFonts w:ascii="Marianne" w:hAnsi="Marianne" w:cs="Times New Roman"/>
          <w:i/>
          <w:w w:val="115"/>
          <w:sz w:val="20"/>
          <w:szCs w:val="20"/>
        </w:rPr>
        <w:t>durée :</w:t>
      </w:r>
      <w:r w:rsidRPr="00BD7E14">
        <w:rPr>
          <w:rFonts w:ascii="Marianne" w:hAnsi="Marianne" w:cs="Times New Roman"/>
          <w:i/>
          <w:w w:val="115"/>
          <w:sz w:val="20"/>
          <w:szCs w:val="20"/>
        </w:rPr>
        <w:t xml:space="preserve"> 25 minutes, coefficient 3).</w:t>
      </w:r>
    </w:p>
    <w:p w14:paraId="549229AB" w14:textId="4B56896E" w:rsidR="00DE4BA8" w:rsidRDefault="00436AB3" w:rsidP="00DB663C">
      <w:pPr>
        <w:pStyle w:val="Corpsdetexte"/>
        <w:spacing w:before="76" w:line="304" w:lineRule="auto"/>
        <w:ind w:left="238" w:right="209"/>
        <w:jc w:val="both"/>
        <w:rPr>
          <w:rFonts w:ascii="Marianne" w:hAnsi="Marianne" w:cs="Times New Roman"/>
          <w:w w:val="110"/>
          <w:sz w:val="20"/>
          <w:szCs w:val="20"/>
        </w:rPr>
      </w:pPr>
      <w:r w:rsidRPr="00BD7E14">
        <w:rPr>
          <w:rFonts w:ascii="Marianne" w:hAnsi="Marianne" w:cs="Times New Roman"/>
          <w:w w:val="110"/>
          <w:sz w:val="20"/>
          <w:szCs w:val="20"/>
        </w:rPr>
        <w:t xml:space="preserve">L'épreuve orale est notée de 0 </w:t>
      </w:r>
      <w:r w:rsidR="008D336A" w:rsidRPr="00BD7E14">
        <w:rPr>
          <w:rFonts w:ascii="Marianne" w:hAnsi="Marianne" w:cs="Times New Roman"/>
          <w:w w:val="110"/>
          <w:sz w:val="20"/>
          <w:szCs w:val="20"/>
        </w:rPr>
        <w:t>à 20</w:t>
      </w:r>
      <w:r w:rsidRPr="00BD7E14">
        <w:rPr>
          <w:rFonts w:ascii="Marianne" w:hAnsi="Marianne" w:cs="Times New Roman"/>
          <w:w w:val="110"/>
          <w:sz w:val="20"/>
          <w:szCs w:val="20"/>
        </w:rPr>
        <w:t xml:space="preserve">. Seul l'entretien avec le jury donne lieu </w:t>
      </w:r>
      <w:r w:rsidR="008D336A" w:rsidRPr="00BD7E14">
        <w:rPr>
          <w:rFonts w:ascii="Marianne" w:hAnsi="Marianne" w:cs="Times New Roman"/>
          <w:w w:val="110"/>
          <w:sz w:val="20"/>
          <w:szCs w:val="20"/>
        </w:rPr>
        <w:t>à la</w:t>
      </w:r>
      <w:r w:rsidRPr="00BD7E14">
        <w:rPr>
          <w:rFonts w:ascii="Marianne" w:hAnsi="Marianne" w:cs="Times New Roman"/>
          <w:w w:val="110"/>
          <w:sz w:val="20"/>
          <w:szCs w:val="20"/>
        </w:rPr>
        <w:t xml:space="preserve"> notation. Le dossier   de reconnaissance des acquis de l'expérience professionnelle n'est</w:t>
      </w:r>
      <w:r w:rsidRPr="00BD7E14">
        <w:rPr>
          <w:rFonts w:ascii="Marianne" w:hAnsi="Marianne" w:cs="Times New Roman"/>
          <w:spacing w:val="14"/>
          <w:w w:val="110"/>
          <w:sz w:val="20"/>
          <w:szCs w:val="20"/>
        </w:rPr>
        <w:t xml:space="preserve"> </w:t>
      </w:r>
      <w:r w:rsidRPr="00BD7E14">
        <w:rPr>
          <w:rFonts w:ascii="Marianne" w:hAnsi="Marianne" w:cs="Times New Roman"/>
          <w:w w:val="110"/>
          <w:sz w:val="20"/>
          <w:szCs w:val="20"/>
        </w:rPr>
        <w:t>pas noté.</w:t>
      </w:r>
    </w:p>
    <w:p w14:paraId="51E3207E" w14:textId="11627252" w:rsidR="00BD7E14" w:rsidRDefault="00BD7E14" w:rsidP="00DB663C">
      <w:pPr>
        <w:pStyle w:val="Corpsdetexte"/>
        <w:spacing w:before="76" w:line="304" w:lineRule="auto"/>
        <w:ind w:left="238" w:right="209"/>
        <w:jc w:val="both"/>
        <w:rPr>
          <w:rFonts w:ascii="Marianne" w:hAnsi="Marianne" w:cs="Times New Roman"/>
          <w:w w:val="110"/>
          <w:sz w:val="20"/>
          <w:szCs w:val="20"/>
        </w:rPr>
      </w:pPr>
    </w:p>
    <w:p w14:paraId="08C86086" w14:textId="77777777" w:rsidR="00BD7E14" w:rsidRPr="00BD7E14" w:rsidRDefault="00BD7E14" w:rsidP="00DB663C">
      <w:pPr>
        <w:pStyle w:val="Corpsdetexte"/>
        <w:spacing w:before="76" w:line="304" w:lineRule="auto"/>
        <w:ind w:left="238" w:right="209"/>
        <w:jc w:val="both"/>
        <w:rPr>
          <w:rFonts w:ascii="Marianne" w:hAnsi="Marianne" w:cs="Times New Roman"/>
          <w:sz w:val="20"/>
          <w:szCs w:val="20"/>
        </w:rPr>
      </w:pPr>
    </w:p>
    <w:p w14:paraId="06555AEB" w14:textId="77777777" w:rsidR="00DE4BA8" w:rsidRPr="00BD7E14" w:rsidRDefault="00436AB3">
      <w:pPr>
        <w:pStyle w:val="Corpsdetexte"/>
        <w:spacing w:before="117" w:line="278" w:lineRule="auto"/>
        <w:ind w:left="237" w:right="206" w:firstLine="2"/>
        <w:jc w:val="both"/>
        <w:rPr>
          <w:rFonts w:ascii="Marianne" w:hAnsi="Marianne" w:cs="Times New Roman"/>
          <w:sz w:val="20"/>
          <w:szCs w:val="20"/>
        </w:rPr>
      </w:pPr>
      <w:r w:rsidRPr="00BD7E14">
        <w:rPr>
          <w:rFonts w:ascii="Marianne" w:hAnsi="Marianne" w:cs="Times New Roman"/>
          <w:w w:val="115"/>
          <w:sz w:val="20"/>
          <w:szCs w:val="20"/>
          <w:u w:val="thick"/>
        </w:rPr>
        <w:lastRenderedPageBreak/>
        <w:t>A l'issue de l'épreuve orale d'admission,</w:t>
      </w:r>
      <w:r w:rsidRPr="00BD7E14">
        <w:rPr>
          <w:rFonts w:ascii="Marianne" w:hAnsi="Marianne" w:cs="Times New Roman"/>
          <w:w w:val="115"/>
          <w:sz w:val="20"/>
          <w:szCs w:val="20"/>
        </w:rPr>
        <w:t xml:space="preserve"> le jury établit </w:t>
      </w:r>
      <w:r w:rsidRPr="00BD7E14">
        <w:rPr>
          <w:rFonts w:ascii="Marianne" w:hAnsi="Marianne" w:cs="Times New Roman"/>
          <w:w w:val="115"/>
          <w:sz w:val="20"/>
          <w:szCs w:val="20"/>
          <w:u w:val="thick"/>
        </w:rPr>
        <w:t>par ordre de mérite</w:t>
      </w:r>
      <w:r w:rsidRPr="00BD7E14">
        <w:rPr>
          <w:rFonts w:ascii="Marianne" w:hAnsi="Marianne" w:cs="Times New Roman"/>
          <w:w w:val="115"/>
          <w:sz w:val="20"/>
          <w:szCs w:val="20"/>
        </w:rPr>
        <w:t xml:space="preserve"> la liste des </w:t>
      </w:r>
      <w:r w:rsidRPr="00BD7E14">
        <w:rPr>
          <w:rFonts w:ascii="Marianne" w:hAnsi="Marianne" w:cs="Times New Roman"/>
          <w:spacing w:val="-6"/>
          <w:w w:val="115"/>
          <w:sz w:val="20"/>
          <w:szCs w:val="20"/>
        </w:rPr>
        <w:t xml:space="preserve">candidats </w:t>
      </w:r>
      <w:r w:rsidRPr="00BD7E14">
        <w:rPr>
          <w:rFonts w:ascii="Marianne" w:hAnsi="Marianne" w:cs="Times New Roman"/>
          <w:w w:val="115"/>
          <w:sz w:val="20"/>
          <w:szCs w:val="20"/>
        </w:rPr>
        <w:t xml:space="preserve">ayant satisfait à l'examen professionnel. Seuls peuvent être inscrits sur cette liste les candidats qui ont obtenu une note, fixée par le jury, </w:t>
      </w:r>
      <w:r w:rsidR="00DB663C" w:rsidRPr="00BD7E14">
        <w:rPr>
          <w:rFonts w:ascii="Marianne" w:hAnsi="Marianne" w:cs="Times New Roman"/>
          <w:w w:val="115"/>
          <w:sz w:val="20"/>
          <w:szCs w:val="20"/>
        </w:rPr>
        <w:t>q</w:t>
      </w:r>
      <w:r w:rsidRPr="00BD7E14">
        <w:rPr>
          <w:rFonts w:ascii="Marianne" w:hAnsi="Marianne" w:cs="Times New Roman"/>
          <w:w w:val="115"/>
          <w:sz w:val="20"/>
          <w:szCs w:val="20"/>
          <w:u w:val="thick"/>
        </w:rPr>
        <w:t>ui ne peut être inférieure à 10 sur</w:t>
      </w:r>
      <w:r w:rsidRPr="00BD7E14">
        <w:rPr>
          <w:rFonts w:ascii="Marianne" w:hAnsi="Marianne" w:cs="Times New Roman"/>
          <w:spacing w:val="6"/>
          <w:w w:val="115"/>
          <w:sz w:val="20"/>
          <w:szCs w:val="20"/>
          <w:u w:val="thick"/>
        </w:rPr>
        <w:t xml:space="preserve"> </w:t>
      </w:r>
      <w:r w:rsidRPr="00BD7E14">
        <w:rPr>
          <w:rFonts w:ascii="Marianne" w:hAnsi="Marianne" w:cs="Times New Roman"/>
          <w:w w:val="115"/>
          <w:sz w:val="20"/>
          <w:szCs w:val="20"/>
          <w:u w:val="thick"/>
        </w:rPr>
        <w:t>20</w:t>
      </w:r>
      <w:r w:rsidRPr="00BD7E14">
        <w:rPr>
          <w:rFonts w:ascii="Marianne" w:hAnsi="Marianne" w:cs="Times New Roman"/>
          <w:w w:val="115"/>
          <w:sz w:val="20"/>
          <w:szCs w:val="20"/>
        </w:rPr>
        <w:t>.</w:t>
      </w:r>
    </w:p>
    <w:p w14:paraId="138D9C07" w14:textId="77777777" w:rsidR="00DE4BA8" w:rsidRPr="00BD7E14" w:rsidRDefault="00436AB3">
      <w:pPr>
        <w:pStyle w:val="Corpsdetexte"/>
        <w:spacing w:line="285" w:lineRule="auto"/>
        <w:ind w:left="238" w:right="203"/>
        <w:jc w:val="both"/>
        <w:rPr>
          <w:rFonts w:ascii="Marianne" w:hAnsi="Marianne" w:cs="Times New Roman"/>
          <w:sz w:val="20"/>
          <w:szCs w:val="20"/>
        </w:rPr>
      </w:pPr>
      <w:r w:rsidRPr="00BD7E14">
        <w:rPr>
          <w:rFonts w:ascii="Marianne" w:hAnsi="Marianne" w:cs="Times New Roman"/>
          <w:w w:val="115"/>
          <w:sz w:val="20"/>
          <w:szCs w:val="20"/>
        </w:rPr>
        <w:t>En cas d'égalité en nombre de points entre plusieurs candidats, la priorité est accordée à celui qui a obtenu la note la plus élevée à l'épreuve orale d'admission.</w:t>
      </w:r>
    </w:p>
    <w:p w14:paraId="3AA763ED" w14:textId="77777777" w:rsidR="00DE4BA8" w:rsidRPr="00BD7E14" w:rsidRDefault="00DE4BA8">
      <w:pPr>
        <w:pStyle w:val="Corpsdetexte"/>
        <w:spacing w:before="7"/>
        <w:rPr>
          <w:rFonts w:ascii="Marianne" w:hAnsi="Marianne" w:cs="Times New Roman"/>
          <w:sz w:val="20"/>
          <w:szCs w:val="20"/>
        </w:rPr>
      </w:pPr>
    </w:p>
    <w:p w14:paraId="42B15B75" w14:textId="77777777" w:rsidR="00DE4BA8" w:rsidRPr="00BD7E14" w:rsidRDefault="00436AB3">
      <w:pPr>
        <w:ind w:left="239"/>
        <w:rPr>
          <w:rFonts w:ascii="Marianne" w:hAnsi="Marianne" w:cs="Times New Roman"/>
          <w:b/>
          <w:sz w:val="20"/>
          <w:szCs w:val="20"/>
        </w:rPr>
      </w:pPr>
      <w:r w:rsidRPr="00BD7E14">
        <w:rPr>
          <w:rFonts w:ascii="Marianne" w:hAnsi="Marianne" w:cs="Times New Roman"/>
          <w:b/>
          <w:sz w:val="20"/>
          <w:szCs w:val="20"/>
        </w:rPr>
        <w:t>Modalités d'inscription à l'examen professionnel</w:t>
      </w:r>
      <w:r w:rsidR="0037736E" w:rsidRPr="00BD7E14">
        <w:rPr>
          <w:rFonts w:ascii="Marianne" w:hAnsi="Marianne" w:cs="Times New Roman"/>
          <w:b/>
          <w:sz w:val="20"/>
          <w:szCs w:val="20"/>
        </w:rPr>
        <w:t> :</w:t>
      </w:r>
    </w:p>
    <w:p w14:paraId="290E619C" w14:textId="77777777" w:rsidR="00DE4BA8" w:rsidRPr="00BD7E14" w:rsidRDefault="00DE4BA8">
      <w:pPr>
        <w:pStyle w:val="Corpsdetexte"/>
        <w:spacing w:before="8"/>
        <w:rPr>
          <w:rFonts w:ascii="Marianne" w:hAnsi="Marianne" w:cs="Times New Roman"/>
          <w:b/>
          <w:sz w:val="20"/>
          <w:szCs w:val="20"/>
        </w:rPr>
      </w:pPr>
    </w:p>
    <w:p w14:paraId="27C369CD" w14:textId="56F9B800" w:rsidR="00DE4BA8" w:rsidRPr="00BD7E14" w:rsidRDefault="00436AB3">
      <w:pPr>
        <w:spacing w:line="285" w:lineRule="auto"/>
        <w:ind w:left="232" w:right="203" w:hanging="12"/>
        <w:jc w:val="both"/>
        <w:rPr>
          <w:rFonts w:ascii="Marianne" w:hAnsi="Marianne" w:cs="Times New Roman"/>
          <w:b/>
          <w:sz w:val="20"/>
          <w:szCs w:val="20"/>
        </w:rPr>
      </w:pPr>
      <w:r w:rsidRPr="00BD7E14">
        <w:rPr>
          <w:rFonts w:ascii="Marianne" w:hAnsi="Marianne" w:cs="Times New Roman"/>
          <w:b/>
          <w:w w:val="110"/>
          <w:sz w:val="20"/>
          <w:szCs w:val="20"/>
        </w:rPr>
        <w:t xml:space="preserve">1° </w:t>
      </w:r>
      <w:r w:rsidRPr="00BD7E14">
        <w:rPr>
          <w:rFonts w:ascii="Marianne" w:hAnsi="Marianne" w:cs="Times New Roman"/>
          <w:w w:val="110"/>
          <w:sz w:val="20"/>
          <w:szCs w:val="20"/>
        </w:rPr>
        <w:t xml:space="preserve">Le module de pré-inscription en ligne est </w:t>
      </w:r>
      <w:r w:rsidR="008D336A" w:rsidRPr="00BD7E14">
        <w:rPr>
          <w:rFonts w:ascii="Marianne" w:hAnsi="Marianne" w:cs="Times New Roman"/>
          <w:w w:val="110"/>
          <w:sz w:val="20"/>
          <w:szCs w:val="20"/>
        </w:rPr>
        <w:t>accessible sur le portail intranet du</w:t>
      </w:r>
      <w:r w:rsidRPr="00BD7E14">
        <w:rPr>
          <w:rFonts w:ascii="Marianne" w:hAnsi="Marianne" w:cs="Times New Roman"/>
          <w:w w:val="110"/>
          <w:sz w:val="20"/>
          <w:szCs w:val="20"/>
        </w:rPr>
        <w:t xml:space="preserve"> </w:t>
      </w:r>
      <w:r w:rsidR="00DB663C" w:rsidRPr="00BD7E14">
        <w:rPr>
          <w:rFonts w:ascii="Marianne" w:hAnsi="Marianne" w:cs="Times New Roman"/>
          <w:w w:val="110"/>
          <w:sz w:val="20"/>
          <w:szCs w:val="20"/>
        </w:rPr>
        <w:t>secrétariat général</w:t>
      </w:r>
      <w:r w:rsidRPr="00BD7E14">
        <w:rPr>
          <w:rFonts w:ascii="Marianne" w:hAnsi="Marianne" w:cs="Times New Roman"/>
          <w:w w:val="110"/>
          <w:sz w:val="20"/>
          <w:szCs w:val="20"/>
        </w:rPr>
        <w:t xml:space="preserve"> du ministère de la justice (rubrique RECRUTEMENT) et sur le site internet du ministère de la justice (lajusticerecrute.fr)</w:t>
      </w:r>
      <w:r w:rsidRPr="00BD7E14">
        <w:rPr>
          <w:rFonts w:ascii="Marianne" w:hAnsi="Marianne" w:cs="Times New Roman"/>
          <w:spacing w:val="-24"/>
          <w:w w:val="110"/>
          <w:sz w:val="20"/>
          <w:szCs w:val="20"/>
        </w:rPr>
        <w:t xml:space="preserve"> </w:t>
      </w:r>
      <w:r w:rsidRPr="00BD7E14">
        <w:rPr>
          <w:rFonts w:ascii="Marianne" w:hAnsi="Marianne" w:cs="Times New Roman"/>
          <w:w w:val="110"/>
          <w:sz w:val="20"/>
          <w:szCs w:val="20"/>
        </w:rPr>
        <w:t>du</w:t>
      </w:r>
      <w:r w:rsidRPr="00BD7E14">
        <w:rPr>
          <w:rFonts w:ascii="Marianne" w:hAnsi="Marianne" w:cs="Times New Roman"/>
          <w:spacing w:val="-22"/>
          <w:w w:val="110"/>
          <w:sz w:val="20"/>
          <w:szCs w:val="20"/>
        </w:rPr>
        <w:t xml:space="preserve"> </w:t>
      </w:r>
      <w:r w:rsidR="000767FF" w:rsidRPr="00BD7E14">
        <w:rPr>
          <w:rFonts w:ascii="Marianne" w:hAnsi="Marianne" w:cs="Times New Roman"/>
          <w:b/>
          <w:w w:val="110"/>
          <w:sz w:val="20"/>
          <w:szCs w:val="20"/>
        </w:rPr>
        <w:t>mardi</w:t>
      </w:r>
      <w:r w:rsidR="00DB663C" w:rsidRPr="00BD7E14">
        <w:rPr>
          <w:rFonts w:ascii="Marianne" w:hAnsi="Marianne" w:cs="Times New Roman"/>
          <w:b/>
          <w:w w:val="110"/>
          <w:sz w:val="20"/>
          <w:szCs w:val="20"/>
        </w:rPr>
        <w:t xml:space="preserve"> </w:t>
      </w:r>
      <w:r w:rsidR="000505BE" w:rsidRPr="00BD7E14">
        <w:rPr>
          <w:rFonts w:ascii="Marianne" w:hAnsi="Marianne" w:cs="Times New Roman"/>
          <w:b/>
          <w:w w:val="110"/>
          <w:sz w:val="20"/>
          <w:szCs w:val="20"/>
        </w:rPr>
        <w:t>22</w:t>
      </w:r>
      <w:r w:rsidR="00DB663C" w:rsidRPr="00BD7E14">
        <w:rPr>
          <w:rFonts w:ascii="Marianne" w:hAnsi="Marianne" w:cs="Times New Roman"/>
          <w:b/>
          <w:w w:val="110"/>
          <w:sz w:val="20"/>
          <w:szCs w:val="20"/>
        </w:rPr>
        <w:t xml:space="preserve"> </w:t>
      </w:r>
      <w:r w:rsidRPr="00BD7E14">
        <w:rPr>
          <w:rFonts w:ascii="Marianne" w:hAnsi="Marianne" w:cs="Times New Roman"/>
          <w:b/>
          <w:w w:val="110"/>
          <w:sz w:val="20"/>
          <w:szCs w:val="20"/>
        </w:rPr>
        <w:t>avril</w:t>
      </w:r>
      <w:r w:rsidRPr="00BD7E14">
        <w:rPr>
          <w:rFonts w:ascii="Marianne" w:hAnsi="Marianne" w:cs="Times New Roman"/>
          <w:b/>
          <w:spacing w:val="-22"/>
          <w:w w:val="110"/>
          <w:sz w:val="20"/>
          <w:szCs w:val="20"/>
        </w:rPr>
        <w:t xml:space="preserve"> </w:t>
      </w:r>
      <w:r w:rsidR="00DB663C" w:rsidRPr="00BD7E14">
        <w:rPr>
          <w:rFonts w:ascii="Marianne" w:hAnsi="Marianne" w:cs="Times New Roman"/>
          <w:b/>
          <w:w w:val="110"/>
          <w:sz w:val="20"/>
          <w:szCs w:val="20"/>
        </w:rPr>
        <w:t>202</w:t>
      </w:r>
      <w:r w:rsidR="000767FF" w:rsidRPr="00BD7E14">
        <w:rPr>
          <w:rFonts w:ascii="Marianne" w:hAnsi="Marianne" w:cs="Times New Roman"/>
          <w:b/>
          <w:w w:val="110"/>
          <w:sz w:val="20"/>
          <w:szCs w:val="20"/>
        </w:rPr>
        <w:t>5</w:t>
      </w:r>
      <w:r w:rsidRPr="00BD7E14">
        <w:rPr>
          <w:rFonts w:ascii="Marianne" w:hAnsi="Marianne" w:cs="Times New Roman"/>
          <w:b/>
          <w:spacing w:val="-12"/>
          <w:w w:val="110"/>
          <w:sz w:val="20"/>
          <w:szCs w:val="20"/>
        </w:rPr>
        <w:t xml:space="preserve"> </w:t>
      </w:r>
      <w:r w:rsidRPr="00BD7E14">
        <w:rPr>
          <w:rFonts w:ascii="Marianne" w:hAnsi="Marianne" w:cs="Times New Roman"/>
          <w:b/>
          <w:w w:val="110"/>
          <w:sz w:val="20"/>
          <w:szCs w:val="20"/>
        </w:rPr>
        <w:t>à</w:t>
      </w:r>
      <w:r w:rsidRPr="00BD7E14">
        <w:rPr>
          <w:rFonts w:ascii="Marianne" w:hAnsi="Marianne" w:cs="Times New Roman"/>
          <w:b/>
          <w:spacing w:val="-22"/>
          <w:w w:val="110"/>
          <w:sz w:val="20"/>
          <w:szCs w:val="20"/>
        </w:rPr>
        <w:t xml:space="preserve"> </w:t>
      </w:r>
      <w:r w:rsidRPr="00BD7E14">
        <w:rPr>
          <w:rFonts w:ascii="Marianne" w:hAnsi="Marianne" w:cs="Times New Roman"/>
          <w:b/>
          <w:w w:val="110"/>
          <w:sz w:val="20"/>
          <w:szCs w:val="20"/>
        </w:rPr>
        <w:t>10h00</w:t>
      </w:r>
      <w:r w:rsidRPr="00BD7E14">
        <w:rPr>
          <w:rFonts w:ascii="Marianne" w:hAnsi="Marianne" w:cs="Times New Roman"/>
          <w:b/>
          <w:spacing w:val="-19"/>
          <w:w w:val="110"/>
          <w:sz w:val="20"/>
          <w:szCs w:val="20"/>
        </w:rPr>
        <w:t xml:space="preserve"> </w:t>
      </w:r>
      <w:r w:rsidRPr="00BD7E14">
        <w:rPr>
          <w:rFonts w:ascii="Marianne" w:hAnsi="Marianne" w:cs="Times New Roman"/>
          <w:b/>
          <w:w w:val="110"/>
          <w:sz w:val="20"/>
          <w:szCs w:val="20"/>
        </w:rPr>
        <w:t>au</w:t>
      </w:r>
      <w:r w:rsidRPr="00BD7E14">
        <w:rPr>
          <w:rFonts w:ascii="Marianne" w:hAnsi="Marianne" w:cs="Times New Roman"/>
          <w:b/>
          <w:spacing w:val="-22"/>
          <w:w w:val="110"/>
          <w:sz w:val="20"/>
          <w:szCs w:val="20"/>
        </w:rPr>
        <w:t xml:space="preserve"> </w:t>
      </w:r>
      <w:r w:rsidR="000767FF" w:rsidRPr="00BD7E14">
        <w:rPr>
          <w:rFonts w:ascii="Marianne" w:hAnsi="Marianne" w:cs="Times New Roman"/>
          <w:b/>
          <w:w w:val="110"/>
          <w:sz w:val="20"/>
          <w:szCs w:val="20"/>
        </w:rPr>
        <w:t xml:space="preserve">jeudi </w:t>
      </w:r>
      <w:r w:rsidR="000505BE" w:rsidRPr="00BD7E14">
        <w:rPr>
          <w:rFonts w:ascii="Marianne" w:hAnsi="Marianne" w:cs="Times New Roman"/>
          <w:b/>
          <w:w w:val="110"/>
          <w:sz w:val="20"/>
          <w:szCs w:val="20"/>
        </w:rPr>
        <w:t>22</w:t>
      </w:r>
      <w:r w:rsidRPr="00BD7E14">
        <w:rPr>
          <w:rFonts w:ascii="Marianne" w:hAnsi="Marianne" w:cs="Times New Roman"/>
          <w:b/>
          <w:spacing w:val="-20"/>
          <w:w w:val="110"/>
          <w:sz w:val="20"/>
          <w:szCs w:val="20"/>
        </w:rPr>
        <w:t xml:space="preserve"> </w:t>
      </w:r>
      <w:r w:rsidRPr="00BD7E14">
        <w:rPr>
          <w:rFonts w:ascii="Marianne" w:hAnsi="Marianne" w:cs="Times New Roman"/>
          <w:b/>
          <w:w w:val="110"/>
          <w:sz w:val="20"/>
          <w:szCs w:val="20"/>
        </w:rPr>
        <w:t>mai</w:t>
      </w:r>
      <w:r w:rsidRPr="00BD7E14">
        <w:rPr>
          <w:rFonts w:ascii="Marianne" w:hAnsi="Marianne" w:cs="Times New Roman"/>
          <w:b/>
          <w:spacing w:val="-21"/>
          <w:w w:val="110"/>
          <w:sz w:val="20"/>
          <w:szCs w:val="20"/>
        </w:rPr>
        <w:t xml:space="preserve"> </w:t>
      </w:r>
      <w:r w:rsidR="00DB663C" w:rsidRPr="00BD7E14">
        <w:rPr>
          <w:rFonts w:ascii="Marianne" w:hAnsi="Marianne" w:cs="Times New Roman"/>
          <w:b/>
          <w:w w:val="110"/>
          <w:sz w:val="20"/>
          <w:szCs w:val="20"/>
        </w:rPr>
        <w:t>202</w:t>
      </w:r>
      <w:r w:rsidR="000767FF" w:rsidRPr="00BD7E14">
        <w:rPr>
          <w:rFonts w:ascii="Marianne" w:hAnsi="Marianne" w:cs="Times New Roman"/>
          <w:b/>
          <w:w w:val="110"/>
          <w:sz w:val="20"/>
          <w:szCs w:val="20"/>
        </w:rPr>
        <w:t>5</w:t>
      </w:r>
      <w:r w:rsidR="008D336A" w:rsidRPr="00BD7E14">
        <w:rPr>
          <w:rFonts w:ascii="Marianne" w:hAnsi="Marianne" w:cs="Times New Roman"/>
          <w:b/>
          <w:w w:val="110"/>
          <w:sz w:val="20"/>
          <w:szCs w:val="20"/>
        </w:rPr>
        <w:t xml:space="preserve"> </w:t>
      </w:r>
      <w:r w:rsidR="00F46406">
        <w:rPr>
          <w:rFonts w:ascii="Marianne" w:hAnsi="Marianne" w:cs="Times New Roman"/>
          <w:b/>
          <w:w w:val="110"/>
          <w:sz w:val="20"/>
          <w:szCs w:val="20"/>
        </w:rPr>
        <w:t>(</w:t>
      </w:r>
      <w:r w:rsidR="000767FF" w:rsidRPr="00BD7E14">
        <w:rPr>
          <w:rFonts w:ascii="Marianne" w:hAnsi="Marianne" w:cs="Times New Roman"/>
          <w:b/>
          <w:w w:val="110"/>
          <w:sz w:val="20"/>
          <w:szCs w:val="20"/>
        </w:rPr>
        <w:t>23</w:t>
      </w:r>
      <w:r w:rsidRPr="00BD7E14">
        <w:rPr>
          <w:rFonts w:ascii="Marianne" w:hAnsi="Marianne" w:cs="Times New Roman"/>
          <w:b/>
          <w:w w:val="110"/>
          <w:sz w:val="20"/>
          <w:szCs w:val="20"/>
        </w:rPr>
        <w:t>h</w:t>
      </w:r>
      <w:r w:rsidR="000767FF" w:rsidRPr="00BD7E14">
        <w:rPr>
          <w:rFonts w:ascii="Marianne" w:hAnsi="Marianne" w:cs="Times New Roman"/>
          <w:b/>
          <w:w w:val="110"/>
          <w:sz w:val="20"/>
          <w:szCs w:val="20"/>
        </w:rPr>
        <w:t>59</w:t>
      </w:r>
      <w:r w:rsidR="003658DE">
        <w:rPr>
          <w:rFonts w:ascii="Marianne" w:hAnsi="Marianne" w:cs="Times New Roman"/>
          <w:b/>
          <w:w w:val="110"/>
          <w:sz w:val="20"/>
          <w:szCs w:val="20"/>
        </w:rPr>
        <w:t>)</w:t>
      </w:r>
      <w:r w:rsidRPr="00BD7E14">
        <w:rPr>
          <w:rFonts w:ascii="Marianne" w:hAnsi="Marianne" w:cs="Times New Roman"/>
          <w:b/>
          <w:w w:val="110"/>
          <w:sz w:val="20"/>
          <w:szCs w:val="20"/>
        </w:rPr>
        <w:t>,</w:t>
      </w:r>
      <w:r w:rsidRPr="00BD7E14">
        <w:rPr>
          <w:rFonts w:ascii="Marianne" w:hAnsi="Marianne" w:cs="Times New Roman"/>
          <w:b/>
          <w:spacing w:val="-21"/>
          <w:w w:val="110"/>
          <w:sz w:val="20"/>
          <w:szCs w:val="20"/>
        </w:rPr>
        <w:t xml:space="preserve"> </w:t>
      </w:r>
      <w:r w:rsidRPr="00BD7E14">
        <w:rPr>
          <w:rFonts w:ascii="Marianne" w:hAnsi="Marianne" w:cs="Times New Roman"/>
          <w:b/>
          <w:w w:val="110"/>
          <w:sz w:val="20"/>
          <w:szCs w:val="20"/>
        </w:rPr>
        <w:t>heure</w:t>
      </w:r>
      <w:r w:rsidRPr="00BD7E14">
        <w:rPr>
          <w:rFonts w:ascii="Marianne" w:hAnsi="Marianne" w:cs="Times New Roman"/>
          <w:b/>
          <w:spacing w:val="-19"/>
          <w:w w:val="110"/>
          <w:sz w:val="20"/>
          <w:szCs w:val="20"/>
        </w:rPr>
        <w:t xml:space="preserve"> </w:t>
      </w:r>
      <w:r w:rsidRPr="00BD7E14">
        <w:rPr>
          <w:rFonts w:ascii="Marianne" w:hAnsi="Marianne" w:cs="Times New Roman"/>
          <w:b/>
          <w:w w:val="110"/>
          <w:sz w:val="20"/>
          <w:szCs w:val="20"/>
        </w:rPr>
        <w:t>de</w:t>
      </w:r>
      <w:r w:rsidRPr="00BD7E14">
        <w:rPr>
          <w:rFonts w:ascii="Marianne" w:hAnsi="Marianne" w:cs="Times New Roman"/>
          <w:b/>
          <w:spacing w:val="-17"/>
          <w:w w:val="110"/>
          <w:sz w:val="20"/>
          <w:szCs w:val="20"/>
        </w:rPr>
        <w:t xml:space="preserve"> </w:t>
      </w:r>
      <w:r w:rsidRPr="00BD7E14">
        <w:rPr>
          <w:rFonts w:ascii="Marianne" w:hAnsi="Marianne" w:cs="Times New Roman"/>
          <w:b/>
          <w:w w:val="110"/>
          <w:sz w:val="20"/>
          <w:szCs w:val="20"/>
        </w:rPr>
        <w:t>Paris.</w:t>
      </w:r>
    </w:p>
    <w:p w14:paraId="0EBEA5EF" w14:textId="77777777" w:rsidR="00DE4BA8" w:rsidRPr="00BD7E14" w:rsidRDefault="00DE4BA8">
      <w:pPr>
        <w:pStyle w:val="Corpsdetexte"/>
        <w:spacing w:before="2"/>
        <w:rPr>
          <w:rFonts w:ascii="Marianne" w:hAnsi="Marianne" w:cs="Times New Roman"/>
          <w:b/>
          <w:sz w:val="20"/>
          <w:szCs w:val="20"/>
        </w:rPr>
      </w:pPr>
    </w:p>
    <w:p w14:paraId="42F067BD" w14:textId="19573AAF" w:rsidR="00DE4BA8" w:rsidRPr="00BD7E14" w:rsidRDefault="00436AB3">
      <w:pPr>
        <w:pStyle w:val="Corpsdetexte"/>
        <w:spacing w:line="300" w:lineRule="auto"/>
        <w:ind w:left="233" w:right="197" w:firstLine="5"/>
        <w:jc w:val="both"/>
        <w:rPr>
          <w:rFonts w:ascii="Marianne" w:hAnsi="Marianne" w:cs="Times New Roman"/>
          <w:sz w:val="20"/>
          <w:szCs w:val="20"/>
        </w:rPr>
      </w:pPr>
      <w:r w:rsidRPr="00BD7E14">
        <w:rPr>
          <w:rFonts w:ascii="Marianne" w:hAnsi="Marianne" w:cs="Times New Roman"/>
          <w:w w:val="110"/>
          <w:sz w:val="20"/>
          <w:szCs w:val="20"/>
        </w:rPr>
        <w:t xml:space="preserve">En complément de cette pré-inscription </w:t>
      </w:r>
      <w:r w:rsidR="008D336A" w:rsidRPr="00BD7E14">
        <w:rPr>
          <w:rFonts w:ascii="Marianne" w:hAnsi="Marianne" w:cs="Times New Roman"/>
          <w:w w:val="110"/>
          <w:sz w:val="20"/>
          <w:szCs w:val="20"/>
        </w:rPr>
        <w:t xml:space="preserve">télématique, chaque candidat devra retourner </w:t>
      </w:r>
      <w:r w:rsidR="00190805" w:rsidRPr="00BD7E14">
        <w:rPr>
          <w:rFonts w:ascii="Marianne" w:hAnsi="Marianne" w:cs="Times New Roman"/>
          <w:w w:val="110"/>
          <w:sz w:val="20"/>
          <w:szCs w:val="20"/>
        </w:rPr>
        <w:t>au plus tard</w:t>
      </w:r>
      <w:r w:rsidRPr="00BD7E14">
        <w:rPr>
          <w:rFonts w:ascii="Marianne" w:hAnsi="Marianne" w:cs="Times New Roman"/>
          <w:w w:val="110"/>
          <w:sz w:val="20"/>
          <w:szCs w:val="20"/>
        </w:rPr>
        <w:t xml:space="preserve"> le </w:t>
      </w:r>
      <w:r w:rsidR="000505BE" w:rsidRPr="00BD7E14">
        <w:rPr>
          <w:rFonts w:ascii="Marianne" w:hAnsi="Marianne" w:cs="Times New Roman"/>
          <w:b/>
          <w:w w:val="110"/>
          <w:sz w:val="20"/>
          <w:szCs w:val="20"/>
        </w:rPr>
        <w:t>22</w:t>
      </w:r>
      <w:r w:rsidRPr="00BD7E14">
        <w:rPr>
          <w:rFonts w:ascii="Marianne" w:hAnsi="Marianne" w:cs="Times New Roman"/>
          <w:b/>
          <w:w w:val="110"/>
          <w:sz w:val="20"/>
          <w:szCs w:val="20"/>
        </w:rPr>
        <w:t xml:space="preserve"> mai 202</w:t>
      </w:r>
      <w:r w:rsidR="000767FF" w:rsidRPr="00BD7E14">
        <w:rPr>
          <w:rFonts w:ascii="Marianne" w:hAnsi="Marianne" w:cs="Times New Roman"/>
          <w:b/>
          <w:w w:val="110"/>
          <w:sz w:val="20"/>
          <w:szCs w:val="20"/>
        </w:rPr>
        <w:t>5</w:t>
      </w:r>
      <w:r w:rsidR="009912A0">
        <w:rPr>
          <w:rFonts w:ascii="Marianne" w:hAnsi="Marianne" w:cs="Times New Roman"/>
          <w:b/>
          <w:w w:val="110"/>
          <w:sz w:val="20"/>
          <w:szCs w:val="20"/>
        </w:rPr>
        <w:t xml:space="preserve"> (</w:t>
      </w:r>
      <w:r w:rsidR="00951A61">
        <w:rPr>
          <w:rFonts w:ascii="Marianne" w:hAnsi="Marianne" w:cs="Times New Roman"/>
          <w:b/>
          <w:w w:val="110"/>
          <w:sz w:val="20"/>
          <w:szCs w:val="20"/>
        </w:rPr>
        <w:t>23h59</w:t>
      </w:r>
      <w:r w:rsidR="009912A0">
        <w:rPr>
          <w:rFonts w:ascii="Marianne" w:hAnsi="Marianne" w:cs="Times New Roman"/>
          <w:b/>
          <w:w w:val="110"/>
          <w:sz w:val="20"/>
          <w:szCs w:val="20"/>
        </w:rPr>
        <w:t xml:space="preserve"> -</w:t>
      </w:r>
      <w:r w:rsidR="00951A61">
        <w:rPr>
          <w:rFonts w:ascii="Marianne" w:hAnsi="Marianne" w:cs="Times New Roman"/>
          <w:b/>
          <w:w w:val="110"/>
          <w:sz w:val="20"/>
          <w:szCs w:val="20"/>
        </w:rPr>
        <w:t xml:space="preserve"> heure de Paris</w:t>
      </w:r>
      <w:r w:rsidR="009912A0">
        <w:rPr>
          <w:rFonts w:ascii="Marianne" w:hAnsi="Marianne" w:cs="Times New Roman"/>
          <w:b/>
          <w:w w:val="110"/>
          <w:sz w:val="20"/>
          <w:szCs w:val="20"/>
        </w:rPr>
        <w:t>)</w:t>
      </w:r>
      <w:r w:rsidR="00951A61">
        <w:rPr>
          <w:rFonts w:ascii="Marianne" w:hAnsi="Marianne" w:cs="Times New Roman"/>
          <w:b/>
          <w:w w:val="110"/>
          <w:sz w:val="20"/>
          <w:szCs w:val="20"/>
        </w:rPr>
        <w:t xml:space="preserve">, </w:t>
      </w:r>
      <w:r w:rsidRPr="00BD7E14">
        <w:rPr>
          <w:rFonts w:ascii="Marianne" w:hAnsi="Marianne" w:cs="Times New Roman"/>
          <w:b/>
          <w:w w:val="110"/>
          <w:sz w:val="20"/>
          <w:szCs w:val="20"/>
        </w:rPr>
        <w:t xml:space="preserve">la fiche d'inscription </w:t>
      </w:r>
      <w:r w:rsidRPr="00BD7E14">
        <w:rPr>
          <w:rFonts w:ascii="Marianne" w:hAnsi="Marianne" w:cs="Times New Roman"/>
          <w:w w:val="110"/>
          <w:sz w:val="20"/>
          <w:szCs w:val="20"/>
        </w:rPr>
        <w:t xml:space="preserve">EXCEL ou CALC, disponible sur le portail intranet du secrétariat général du </w:t>
      </w:r>
      <w:r w:rsidR="00190805" w:rsidRPr="00BD7E14">
        <w:rPr>
          <w:rFonts w:ascii="Marianne" w:hAnsi="Marianne" w:cs="Times New Roman"/>
          <w:w w:val="110"/>
          <w:sz w:val="20"/>
          <w:szCs w:val="20"/>
        </w:rPr>
        <w:t>ministère de la justice et sur le site internet « lajusticerecrute.fr », dument</w:t>
      </w:r>
      <w:r w:rsidRPr="00BD7E14">
        <w:rPr>
          <w:rFonts w:ascii="Marianne" w:hAnsi="Marianne" w:cs="Times New Roman"/>
          <w:w w:val="110"/>
          <w:sz w:val="20"/>
          <w:szCs w:val="20"/>
        </w:rPr>
        <w:t xml:space="preserve"> complétée</w:t>
      </w:r>
      <w:r w:rsidR="003658DE">
        <w:rPr>
          <w:rFonts w:ascii="Marianne" w:hAnsi="Marianne" w:cs="Times New Roman"/>
          <w:w w:val="110"/>
          <w:sz w:val="20"/>
          <w:szCs w:val="20"/>
        </w:rPr>
        <w:t>, accompagnée de sa fiche carrière disponible sur le SIRH ministériel dans l’espace du candidat</w:t>
      </w:r>
      <w:r w:rsidRPr="00BD7E14">
        <w:rPr>
          <w:rFonts w:ascii="Marianne" w:hAnsi="Marianne" w:cs="Times New Roman"/>
          <w:w w:val="110"/>
          <w:sz w:val="20"/>
          <w:szCs w:val="20"/>
        </w:rPr>
        <w:t>. Les retours dans un autre format que ceux indiqués ci-dessus ne seront</w:t>
      </w:r>
      <w:r w:rsidRPr="00BD7E14">
        <w:rPr>
          <w:rFonts w:ascii="Marianne" w:hAnsi="Marianne" w:cs="Times New Roman"/>
          <w:spacing w:val="-12"/>
          <w:w w:val="110"/>
          <w:sz w:val="20"/>
          <w:szCs w:val="20"/>
        </w:rPr>
        <w:t xml:space="preserve"> </w:t>
      </w:r>
      <w:r w:rsidRPr="00BD7E14">
        <w:rPr>
          <w:rFonts w:ascii="Marianne" w:hAnsi="Marianne" w:cs="Times New Roman"/>
          <w:w w:val="110"/>
          <w:sz w:val="20"/>
          <w:szCs w:val="20"/>
        </w:rPr>
        <w:t>pas étudiés.</w:t>
      </w:r>
    </w:p>
    <w:p w14:paraId="1BC8940E" w14:textId="77777777" w:rsidR="00DE4BA8" w:rsidRPr="00BD7E14" w:rsidRDefault="00DE4BA8">
      <w:pPr>
        <w:pStyle w:val="Corpsdetexte"/>
        <w:rPr>
          <w:rFonts w:ascii="Marianne" w:hAnsi="Marianne" w:cs="Times New Roman"/>
          <w:sz w:val="20"/>
          <w:szCs w:val="20"/>
        </w:rPr>
      </w:pPr>
    </w:p>
    <w:p w14:paraId="78E4A11E" w14:textId="4736B18F" w:rsidR="00DE4BA8" w:rsidRPr="00BD7E14" w:rsidRDefault="003658DE">
      <w:pPr>
        <w:pStyle w:val="Corpsdetexte"/>
        <w:spacing w:before="92"/>
        <w:ind w:left="240"/>
        <w:rPr>
          <w:rFonts w:ascii="Marianne" w:hAnsi="Marianne" w:cs="Times New Roman"/>
          <w:sz w:val="20"/>
          <w:szCs w:val="20"/>
        </w:rPr>
      </w:pPr>
      <w:r w:rsidRPr="009912A0">
        <w:rPr>
          <w:rFonts w:ascii="Marianne" w:hAnsi="Marianne" w:cs="Times New Roman"/>
          <w:w w:val="110"/>
          <w:sz w:val="20"/>
          <w:szCs w:val="20"/>
        </w:rPr>
        <w:t xml:space="preserve">Ces documents </w:t>
      </w:r>
      <w:r w:rsidR="00436AB3" w:rsidRPr="009912A0">
        <w:rPr>
          <w:rFonts w:ascii="Marianne" w:hAnsi="Marianne" w:cs="Times New Roman"/>
          <w:w w:val="110"/>
          <w:sz w:val="20"/>
          <w:szCs w:val="20"/>
        </w:rPr>
        <w:t>devr</w:t>
      </w:r>
      <w:r w:rsidRPr="009912A0">
        <w:rPr>
          <w:rFonts w:ascii="Marianne" w:hAnsi="Marianne" w:cs="Times New Roman"/>
          <w:w w:val="110"/>
          <w:sz w:val="20"/>
          <w:szCs w:val="20"/>
        </w:rPr>
        <w:t xml:space="preserve">ont </w:t>
      </w:r>
      <w:r w:rsidR="00436AB3" w:rsidRPr="009912A0">
        <w:rPr>
          <w:rFonts w:ascii="Marianne" w:hAnsi="Marianne" w:cs="Times New Roman"/>
          <w:w w:val="110"/>
          <w:sz w:val="20"/>
          <w:szCs w:val="20"/>
        </w:rPr>
        <w:t>être envoyé</w:t>
      </w:r>
      <w:r w:rsidRPr="009912A0">
        <w:rPr>
          <w:rFonts w:ascii="Marianne" w:hAnsi="Marianne" w:cs="Times New Roman"/>
          <w:w w:val="110"/>
          <w:sz w:val="20"/>
          <w:szCs w:val="20"/>
        </w:rPr>
        <w:t>s</w:t>
      </w:r>
      <w:r w:rsidR="00436AB3" w:rsidRPr="009912A0">
        <w:rPr>
          <w:rFonts w:ascii="Marianne" w:hAnsi="Marianne" w:cs="Times New Roman"/>
          <w:w w:val="110"/>
          <w:sz w:val="20"/>
          <w:szCs w:val="20"/>
        </w:rPr>
        <w:t xml:space="preserve"> à</w:t>
      </w:r>
      <w:r w:rsidR="00436AB3" w:rsidRPr="00BD7E14">
        <w:rPr>
          <w:rFonts w:ascii="Marianne" w:hAnsi="Marianne" w:cs="Times New Roman"/>
          <w:w w:val="105"/>
          <w:sz w:val="20"/>
          <w:szCs w:val="20"/>
        </w:rPr>
        <w:t xml:space="preserve"> </w:t>
      </w:r>
      <w:r w:rsidR="00436AB3" w:rsidRPr="00BD7E14">
        <w:rPr>
          <w:rFonts w:ascii="Marianne" w:hAnsi="Marianne" w:cs="Times New Roman"/>
          <w:color w:val="131313"/>
          <w:w w:val="105"/>
          <w:sz w:val="20"/>
          <w:szCs w:val="20"/>
        </w:rPr>
        <w:t xml:space="preserve">: </w:t>
      </w:r>
      <w:hyperlink r:id="rId11" w:history="1">
        <w:r w:rsidR="008D336A" w:rsidRPr="00BD7E14">
          <w:rPr>
            <w:rStyle w:val="Lienhypertexte"/>
            <w:rFonts w:ascii="Marianne" w:hAnsi="Marianne" w:cs="Times New Roman"/>
            <w:sz w:val="20"/>
            <w:szCs w:val="20"/>
          </w:rPr>
          <w:t>concours-sg-a@justice.gouv.fr</w:t>
        </w:r>
      </w:hyperlink>
      <w:r w:rsidR="008D336A" w:rsidRPr="00BD7E14">
        <w:rPr>
          <w:rFonts w:ascii="Marianne" w:hAnsi="Marianne" w:cs="Times New Roman"/>
          <w:sz w:val="20"/>
          <w:szCs w:val="20"/>
        </w:rPr>
        <w:t xml:space="preserve"> </w:t>
      </w:r>
    </w:p>
    <w:p w14:paraId="7605F966" w14:textId="77777777" w:rsidR="00DE4BA8" w:rsidRPr="00BD7E14" w:rsidRDefault="00DE4BA8">
      <w:pPr>
        <w:pStyle w:val="Corpsdetexte"/>
        <w:rPr>
          <w:rFonts w:ascii="Marianne" w:hAnsi="Marianne" w:cs="Times New Roman"/>
          <w:sz w:val="20"/>
          <w:szCs w:val="20"/>
        </w:rPr>
      </w:pPr>
    </w:p>
    <w:p w14:paraId="5E3DC7D9" w14:textId="77777777" w:rsidR="00DE4BA8" w:rsidRPr="00BD7E14" w:rsidRDefault="00436AB3">
      <w:pPr>
        <w:pStyle w:val="Corpsdetexte"/>
        <w:ind w:left="240"/>
        <w:rPr>
          <w:rFonts w:ascii="Marianne" w:hAnsi="Marianne" w:cs="Times New Roman"/>
          <w:sz w:val="20"/>
          <w:szCs w:val="20"/>
        </w:rPr>
      </w:pPr>
      <w:r w:rsidRPr="00BD7E14">
        <w:rPr>
          <w:rFonts w:ascii="Marianne" w:hAnsi="Marianne" w:cs="Times New Roman"/>
          <w:w w:val="115"/>
          <w:sz w:val="20"/>
          <w:szCs w:val="20"/>
        </w:rPr>
        <w:t>Les candidats recevront un accusé réception par mail au plus tard quinze jours après envoi.</w:t>
      </w:r>
    </w:p>
    <w:p w14:paraId="0328AB2C" w14:textId="77777777" w:rsidR="00DE4BA8" w:rsidRPr="00BD7E14" w:rsidRDefault="00DE4BA8">
      <w:pPr>
        <w:pStyle w:val="Corpsdetexte"/>
        <w:rPr>
          <w:rFonts w:ascii="Marianne" w:hAnsi="Marianne" w:cs="Times New Roman"/>
          <w:sz w:val="20"/>
          <w:szCs w:val="20"/>
        </w:rPr>
      </w:pPr>
    </w:p>
    <w:p w14:paraId="4A3B7A92" w14:textId="77777777" w:rsidR="00DE4BA8" w:rsidRPr="00BD7E14" w:rsidRDefault="00DE4BA8">
      <w:pPr>
        <w:pStyle w:val="Corpsdetexte"/>
        <w:spacing w:before="9"/>
        <w:rPr>
          <w:rFonts w:ascii="Marianne" w:hAnsi="Marianne" w:cs="Times New Roman"/>
          <w:sz w:val="20"/>
          <w:szCs w:val="20"/>
        </w:rPr>
      </w:pPr>
    </w:p>
    <w:p w14:paraId="11154472" w14:textId="77777777" w:rsidR="000767FF" w:rsidRPr="00BD7E14" w:rsidRDefault="00436AB3" w:rsidP="000767FF">
      <w:pPr>
        <w:spacing w:line="285" w:lineRule="auto"/>
        <w:ind w:left="232" w:right="203" w:hanging="12"/>
        <w:jc w:val="both"/>
        <w:rPr>
          <w:rFonts w:ascii="Marianne" w:hAnsi="Marianne" w:cs="Times New Roman"/>
          <w:bCs/>
          <w:w w:val="110"/>
          <w:sz w:val="20"/>
          <w:szCs w:val="20"/>
        </w:rPr>
      </w:pPr>
      <w:r w:rsidRPr="00BD7E14">
        <w:rPr>
          <w:rFonts w:ascii="Marianne" w:hAnsi="Marianne" w:cs="Times New Roman"/>
          <w:b/>
          <w:w w:val="110"/>
          <w:sz w:val="20"/>
          <w:szCs w:val="20"/>
        </w:rPr>
        <w:t xml:space="preserve">2° </w:t>
      </w:r>
      <w:r w:rsidRPr="00BD7E14">
        <w:rPr>
          <w:rFonts w:ascii="Marianne" w:hAnsi="Marianne" w:cs="Times New Roman"/>
          <w:bCs/>
          <w:w w:val="110"/>
          <w:sz w:val="20"/>
          <w:szCs w:val="20"/>
        </w:rPr>
        <w:t>En cas d'impossibilité de s'inscrire en ligne, les candidats pourront obtenir un dossier imprimé d'inscription sur demande écrite à :</w:t>
      </w:r>
    </w:p>
    <w:p w14:paraId="4590A554" w14:textId="39007A71" w:rsidR="000505BE" w:rsidRPr="00BD7E14" w:rsidRDefault="000505BE" w:rsidP="000767FF">
      <w:pPr>
        <w:spacing w:line="285" w:lineRule="auto"/>
        <w:ind w:left="232" w:right="203" w:hanging="12"/>
        <w:jc w:val="center"/>
        <w:rPr>
          <w:rFonts w:ascii="Marianne" w:hAnsi="Marianne" w:cs="Times New Roman"/>
          <w:b/>
          <w:w w:val="110"/>
          <w:sz w:val="20"/>
          <w:szCs w:val="20"/>
        </w:rPr>
      </w:pPr>
      <w:r w:rsidRPr="00BD7E14">
        <w:rPr>
          <w:rFonts w:ascii="Marianne" w:hAnsi="Marianne" w:cs="Times New Roman"/>
          <w:b/>
          <w:w w:val="110"/>
          <w:sz w:val="20"/>
          <w:szCs w:val="20"/>
        </w:rPr>
        <w:t>Ministère de la justice</w:t>
      </w:r>
    </w:p>
    <w:p w14:paraId="2BB751BF" w14:textId="24559566" w:rsidR="000767FF" w:rsidRPr="00BD7E14" w:rsidRDefault="000505BE" w:rsidP="000767FF">
      <w:pPr>
        <w:spacing w:line="285" w:lineRule="auto"/>
        <w:ind w:left="232" w:right="203" w:hanging="12"/>
        <w:jc w:val="center"/>
        <w:rPr>
          <w:rFonts w:ascii="Marianne" w:hAnsi="Marianne" w:cs="Times New Roman"/>
          <w:b/>
          <w:w w:val="110"/>
          <w:sz w:val="20"/>
          <w:szCs w:val="20"/>
        </w:rPr>
      </w:pPr>
      <w:r w:rsidRPr="00BD7E14">
        <w:rPr>
          <w:rFonts w:ascii="Marianne" w:hAnsi="Marianne" w:cs="Times New Roman"/>
          <w:b/>
          <w:w w:val="110"/>
          <w:sz w:val="20"/>
          <w:szCs w:val="20"/>
        </w:rPr>
        <w:t>SRH/ Sous-direction de la stratégie, de l’attractivité et de l’accompagnement des évolutions professionnelles /ATTRAC, Examen professionnel B en A 202</w:t>
      </w:r>
      <w:r w:rsidR="00584366" w:rsidRPr="00BD7E14">
        <w:rPr>
          <w:rFonts w:ascii="Marianne" w:hAnsi="Marianne" w:cs="Times New Roman"/>
          <w:b/>
          <w:w w:val="110"/>
          <w:sz w:val="20"/>
          <w:szCs w:val="20"/>
        </w:rPr>
        <w:t>6</w:t>
      </w:r>
    </w:p>
    <w:p w14:paraId="4E3BAC0A" w14:textId="02513EA7" w:rsidR="000505BE" w:rsidRPr="00BD7E14" w:rsidRDefault="000505BE" w:rsidP="000767FF">
      <w:pPr>
        <w:spacing w:line="285" w:lineRule="auto"/>
        <w:ind w:left="232" w:right="203" w:hanging="12"/>
        <w:jc w:val="center"/>
        <w:rPr>
          <w:rFonts w:ascii="Marianne" w:hAnsi="Marianne" w:cs="Times New Roman"/>
          <w:b/>
          <w:w w:val="110"/>
          <w:sz w:val="20"/>
          <w:szCs w:val="20"/>
        </w:rPr>
      </w:pPr>
      <w:r w:rsidRPr="00BD7E14">
        <w:rPr>
          <w:rFonts w:ascii="Marianne" w:hAnsi="Marianne" w:cs="Times New Roman"/>
          <w:b/>
          <w:w w:val="110"/>
          <w:sz w:val="20"/>
          <w:szCs w:val="20"/>
        </w:rPr>
        <w:t>13 place Vendôme, 75042 PARIS CEDEX 01</w:t>
      </w:r>
    </w:p>
    <w:p w14:paraId="01DD42EC" w14:textId="72F39B9D" w:rsidR="00584366" w:rsidRPr="00BD7E14" w:rsidRDefault="00584366" w:rsidP="000767FF">
      <w:pPr>
        <w:spacing w:line="285" w:lineRule="auto"/>
        <w:ind w:left="232" w:right="203" w:hanging="12"/>
        <w:jc w:val="center"/>
        <w:rPr>
          <w:rFonts w:ascii="Marianne" w:hAnsi="Marianne" w:cs="Times New Roman"/>
          <w:bCs/>
          <w:w w:val="110"/>
          <w:sz w:val="20"/>
          <w:szCs w:val="20"/>
        </w:rPr>
      </w:pPr>
    </w:p>
    <w:p w14:paraId="29AF9FE1" w14:textId="77777777" w:rsidR="00584366" w:rsidRPr="00BD7E14" w:rsidRDefault="00584366" w:rsidP="000767FF">
      <w:pPr>
        <w:spacing w:line="285" w:lineRule="auto"/>
        <w:ind w:left="232" w:right="203" w:hanging="12"/>
        <w:jc w:val="center"/>
        <w:rPr>
          <w:rFonts w:ascii="Marianne" w:hAnsi="Marianne" w:cs="Times New Roman"/>
          <w:bCs/>
          <w:w w:val="110"/>
          <w:sz w:val="20"/>
          <w:szCs w:val="20"/>
        </w:rPr>
      </w:pPr>
    </w:p>
    <w:p w14:paraId="55414704" w14:textId="60F78078" w:rsidR="00DE4BA8" w:rsidRPr="00BD7E14" w:rsidRDefault="00436AB3" w:rsidP="000767FF">
      <w:pPr>
        <w:spacing w:line="285" w:lineRule="auto"/>
        <w:ind w:left="232" w:right="203" w:hanging="12"/>
        <w:jc w:val="both"/>
        <w:rPr>
          <w:rFonts w:ascii="Marianne" w:hAnsi="Marianne" w:cs="Times New Roman"/>
          <w:bCs/>
          <w:w w:val="110"/>
          <w:sz w:val="20"/>
          <w:szCs w:val="20"/>
        </w:rPr>
      </w:pPr>
      <w:r w:rsidRPr="00BD7E14">
        <w:rPr>
          <w:rFonts w:ascii="Marianne" w:hAnsi="Marianne" w:cs="Times New Roman"/>
          <w:bCs/>
          <w:w w:val="110"/>
          <w:sz w:val="20"/>
          <w:szCs w:val="20"/>
        </w:rPr>
        <w:t xml:space="preserve">Ce dossier complet devra être retourné, par voie postale, </w:t>
      </w:r>
      <w:r w:rsidR="008D336A" w:rsidRPr="00BD7E14">
        <w:rPr>
          <w:rFonts w:ascii="Marianne" w:hAnsi="Marianne" w:cs="Times New Roman"/>
          <w:bCs/>
          <w:w w:val="110"/>
          <w:sz w:val="20"/>
          <w:szCs w:val="20"/>
        </w:rPr>
        <w:t>à l’adresse indiquée ci</w:t>
      </w:r>
      <w:r w:rsidRPr="00BD7E14">
        <w:rPr>
          <w:rFonts w:ascii="Marianne" w:hAnsi="Marianne" w:cs="Times New Roman"/>
          <w:bCs/>
          <w:w w:val="110"/>
          <w:sz w:val="20"/>
          <w:szCs w:val="20"/>
        </w:rPr>
        <w:t>-</w:t>
      </w:r>
      <w:r w:rsidR="008D336A" w:rsidRPr="00BD7E14">
        <w:rPr>
          <w:rFonts w:ascii="Marianne" w:hAnsi="Marianne" w:cs="Times New Roman"/>
          <w:bCs/>
          <w:w w:val="110"/>
          <w:sz w:val="20"/>
          <w:szCs w:val="20"/>
        </w:rPr>
        <w:t xml:space="preserve">dessus, </w:t>
      </w:r>
      <w:r w:rsidR="008D336A" w:rsidRPr="00BD7E14">
        <w:rPr>
          <w:rFonts w:ascii="Marianne" w:hAnsi="Marianne" w:cs="Times New Roman"/>
          <w:b/>
          <w:w w:val="110"/>
          <w:sz w:val="20"/>
          <w:szCs w:val="20"/>
        </w:rPr>
        <w:t>au</w:t>
      </w:r>
      <w:r w:rsidRPr="00BD7E14">
        <w:rPr>
          <w:rFonts w:ascii="Marianne" w:hAnsi="Marianne" w:cs="Times New Roman"/>
          <w:b/>
          <w:w w:val="110"/>
          <w:sz w:val="20"/>
          <w:szCs w:val="20"/>
        </w:rPr>
        <w:t xml:space="preserve"> plus tard le </w:t>
      </w:r>
      <w:r w:rsidR="000505BE" w:rsidRPr="00BD7E14">
        <w:rPr>
          <w:rFonts w:ascii="Marianne" w:hAnsi="Marianne" w:cs="Times New Roman"/>
          <w:b/>
          <w:w w:val="110"/>
          <w:sz w:val="20"/>
          <w:szCs w:val="20"/>
        </w:rPr>
        <w:t>22</w:t>
      </w:r>
      <w:r w:rsidRPr="00BD7E14">
        <w:rPr>
          <w:rFonts w:ascii="Marianne" w:hAnsi="Marianne" w:cs="Times New Roman"/>
          <w:b/>
          <w:w w:val="110"/>
          <w:sz w:val="20"/>
          <w:szCs w:val="20"/>
        </w:rPr>
        <w:t xml:space="preserve"> mai 202</w:t>
      </w:r>
      <w:r w:rsidR="00564C1C" w:rsidRPr="00BD7E14">
        <w:rPr>
          <w:rFonts w:ascii="Marianne" w:hAnsi="Marianne" w:cs="Times New Roman"/>
          <w:b/>
          <w:w w:val="110"/>
          <w:sz w:val="20"/>
          <w:szCs w:val="20"/>
        </w:rPr>
        <w:t>5</w:t>
      </w:r>
      <w:r w:rsidRPr="00BD7E14">
        <w:rPr>
          <w:rFonts w:ascii="Marianne" w:hAnsi="Marianne" w:cs="Times New Roman"/>
          <w:b/>
          <w:w w:val="110"/>
          <w:sz w:val="20"/>
          <w:szCs w:val="20"/>
        </w:rPr>
        <w:t>,</w:t>
      </w:r>
      <w:r w:rsidRPr="00BD7E14">
        <w:rPr>
          <w:rFonts w:ascii="Marianne" w:hAnsi="Marianne" w:cs="Times New Roman"/>
          <w:bCs/>
          <w:w w:val="110"/>
          <w:sz w:val="20"/>
          <w:szCs w:val="20"/>
        </w:rPr>
        <w:t xml:space="preserve"> le cachet de la poste faisant foi.</w:t>
      </w:r>
    </w:p>
    <w:p w14:paraId="444E53CC" w14:textId="77777777" w:rsidR="00DE4BA8" w:rsidRPr="00BD7E14" w:rsidRDefault="00DE4BA8" w:rsidP="000767FF">
      <w:pPr>
        <w:spacing w:line="285" w:lineRule="auto"/>
        <w:ind w:left="232" w:right="203" w:hanging="12"/>
        <w:jc w:val="both"/>
        <w:rPr>
          <w:rFonts w:ascii="Marianne" w:hAnsi="Marianne" w:cs="Times New Roman"/>
          <w:b/>
          <w:w w:val="110"/>
          <w:sz w:val="20"/>
          <w:szCs w:val="20"/>
        </w:rPr>
      </w:pPr>
    </w:p>
    <w:p w14:paraId="0BF18FCE" w14:textId="77777777" w:rsidR="00DE4BA8" w:rsidRPr="00BD7E14" w:rsidRDefault="00436AB3">
      <w:pPr>
        <w:pStyle w:val="Titre2"/>
        <w:rPr>
          <w:rFonts w:ascii="Marianne" w:hAnsi="Marianne" w:cs="Times New Roman"/>
        </w:rPr>
      </w:pPr>
      <w:r w:rsidRPr="00BD7E14">
        <w:rPr>
          <w:rFonts w:ascii="Marianne" w:hAnsi="Marianne" w:cs="Times New Roman"/>
        </w:rPr>
        <w:t>Recevabilité des candidatures</w:t>
      </w:r>
      <w:r w:rsidR="0037736E" w:rsidRPr="00BD7E14">
        <w:rPr>
          <w:rFonts w:ascii="Marianne" w:hAnsi="Marianne" w:cs="Times New Roman"/>
        </w:rPr>
        <w:t> :</w:t>
      </w:r>
    </w:p>
    <w:p w14:paraId="4D268B61" w14:textId="77777777" w:rsidR="0037736E" w:rsidRPr="00BD7E14" w:rsidRDefault="0037736E">
      <w:pPr>
        <w:pStyle w:val="Titre2"/>
        <w:rPr>
          <w:rFonts w:ascii="Marianne" w:hAnsi="Marianne" w:cs="Times New Roman"/>
        </w:rPr>
      </w:pPr>
    </w:p>
    <w:p w14:paraId="5ABDF542" w14:textId="3E359370" w:rsidR="00DE4BA8" w:rsidRPr="00BD7E14" w:rsidRDefault="00436AB3">
      <w:pPr>
        <w:pStyle w:val="Corpsdetexte"/>
        <w:spacing w:before="53" w:line="290" w:lineRule="auto"/>
        <w:ind w:left="236" w:right="206" w:firstLine="3"/>
        <w:jc w:val="both"/>
        <w:rPr>
          <w:rFonts w:ascii="Marianne" w:hAnsi="Marianne" w:cs="Times New Roman"/>
          <w:w w:val="115"/>
          <w:sz w:val="20"/>
          <w:szCs w:val="20"/>
        </w:rPr>
      </w:pPr>
      <w:r w:rsidRPr="00BD7E14">
        <w:rPr>
          <w:rFonts w:ascii="Marianne" w:hAnsi="Marianne" w:cs="Times New Roman"/>
          <w:w w:val="115"/>
          <w:sz w:val="20"/>
          <w:szCs w:val="20"/>
        </w:rPr>
        <w:t xml:space="preserve">Après vérification par le service organisateur de l'examen professionnel, la liste des candidats admis à concourir fera l'objet d'un </w:t>
      </w:r>
      <w:r w:rsidR="00EA6CF0" w:rsidRPr="00BD7E14">
        <w:rPr>
          <w:rFonts w:ascii="Marianne" w:hAnsi="Marianne" w:cs="Times New Roman"/>
          <w:w w:val="115"/>
          <w:sz w:val="20"/>
          <w:szCs w:val="20"/>
        </w:rPr>
        <w:t>procès-verbal</w:t>
      </w:r>
      <w:r w:rsidRPr="00BD7E14">
        <w:rPr>
          <w:rFonts w:ascii="Marianne" w:hAnsi="Marianne" w:cs="Times New Roman"/>
          <w:w w:val="115"/>
          <w:sz w:val="20"/>
          <w:szCs w:val="20"/>
        </w:rPr>
        <w:t xml:space="preserve"> publié sur le portail intranet du secrétariat général du ministère de la justice et sur le site internet du ministère de la</w:t>
      </w:r>
      <w:r w:rsidRPr="00BD7E14">
        <w:rPr>
          <w:rFonts w:ascii="Marianne" w:hAnsi="Marianne" w:cs="Times New Roman"/>
          <w:spacing w:val="-7"/>
          <w:w w:val="115"/>
          <w:sz w:val="20"/>
          <w:szCs w:val="20"/>
        </w:rPr>
        <w:t xml:space="preserve"> </w:t>
      </w:r>
      <w:r w:rsidRPr="00BD7E14">
        <w:rPr>
          <w:rFonts w:ascii="Marianne" w:hAnsi="Marianne" w:cs="Times New Roman"/>
          <w:w w:val="115"/>
          <w:sz w:val="20"/>
          <w:szCs w:val="20"/>
        </w:rPr>
        <w:t>justice.</w:t>
      </w:r>
    </w:p>
    <w:p w14:paraId="4476C9D5" w14:textId="77777777" w:rsidR="0037736E" w:rsidRPr="00BD7E14" w:rsidRDefault="0037736E">
      <w:pPr>
        <w:pStyle w:val="Corpsdetexte"/>
        <w:spacing w:before="53" w:line="290" w:lineRule="auto"/>
        <w:ind w:left="236" w:right="206" w:firstLine="3"/>
        <w:jc w:val="both"/>
        <w:rPr>
          <w:rFonts w:ascii="Marianne" w:hAnsi="Marianne" w:cs="Times New Roman"/>
          <w:w w:val="115"/>
          <w:sz w:val="20"/>
          <w:szCs w:val="20"/>
        </w:rPr>
      </w:pPr>
    </w:p>
    <w:p w14:paraId="1C29B697" w14:textId="77777777" w:rsidR="0037736E" w:rsidRPr="00BD7E14" w:rsidRDefault="00F25A45">
      <w:pPr>
        <w:pStyle w:val="Corpsdetexte"/>
        <w:spacing w:before="53" w:line="290" w:lineRule="auto"/>
        <w:ind w:left="236" w:right="206" w:firstLine="3"/>
        <w:jc w:val="both"/>
        <w:rPr>
          <w:rFonts w:ascii="Marianne" w:hAnsi="Marianne" w:cs="Times New Roman"/>
          <w:sz w:val="20"/>
          <w:szCs w:val="20"/>
        </w:rPr>
      </w:pPr>
      <w:r>
        <w:rPr>
          <w:rFonts w:ascii="Marianne" w:hAnsi="Marianne" w:cs="Times New Roman"/>
          <w:sz w:val="20"/>
          <w:szCs w:val="20"/>
        </w:rPr>
        <w:lastRenderedPageBreak/>
        <w:pict w14:anchorId="5BDF7EEC">
          <v:group id="_x0000_s1026" style="position:absolute;left:0;text-align:left;margin-left:46.8pt;margin-top:1.65pt;width:491.4pt;height:81.65pt;z-index:-251658240;mso-wrap-distance-left:0;mso-wrap-distance-right:0;mso-position-horizontal-relative:page" coordorigin="981,277" coordsize="9733,1231">
            <v:line id="_x0000_s1031" style="position:absolute" from="1005,1508" to="1005,277" strokeweight=".50892mm"/>
            <v:line id="_x0000_s1030" style="position:absolute" from="10690,1508" to="10690,277" strokeweight=".50892mm"/>
            <v:line id="_x0000_s1029" style="position:absolute" from="981,296" to="10714,296" strokeweight=".50864mm"/>
            <v:line id="_x0000_s1028" style="position:absolute" from="981,1479" to="10714,1479" strokeweight=".59342mm"/>
            <v:shape id="_x0000_s1027" type="#_x0000_t202" style="position:absolute;left:1019;top:310;width:9656;height:1152" filled="f" stroked="f">
              <v:textbox inset="0,0,0,0">
                <w:txbxContent>
                  <w:p w14:paraId="45C20DAC" w14:textId="77777777" w:rsidR="0037736E" w:rsidRDefault="00436AB3" w:rsidP="008D336A">
                    <w:pPr>
                      <w:ind w:left="113" w:right="17" w:firstLine="6"/>
                      <w:jc w:val="both"/>
                      <w:rPr>
                        <w:rFonts w:ascii="Marianne" w:hAnsi="Marianne"/>
                        <w:b/>
                        <w:spacing w:val="-14"/>
                        <w:w w:val="110"/>
                        <w:sz w:val="19"/>
                      </w:rPr>
                    </w:pPr>
                    <w:r w:rsidRPr="0037736E">
                      <w:rPr>
                        <w:rFonts w:ascii="Marianne" w:hAnsi="Marianne"/>
                        <w:b/>
                        <w:color w:val="FF0000"/>
                        <w:spacing w:val="5"/>
                        <w:w w:val="110"/>
                        <w:sz w:val="19"/>
                        <w:u w:val="thick" w:color="000000"/>
                      </w:rPr>
                      <w:t>A</w:t>
                    </w:r>
                    <w:r w:rsidR="0037736E">
                      <w:rPr>
                        <w:rFonts w:ascii="Marianne" w:hAnsi="Marianne"/>
                        <w:b/>
                        <w:color w:val="FF0000"/>
                        <w:spacing w:val="5"/>
                        <w:w w:val="110"/>
                        <w:sz w:val="19"/>
                        <w:u w:val="thick" w:color="000000"/>
                      </w:rPr>
                      <w:t>TTENTION</w:t>
                    </w:r>
                    <w:r w:rsidRPr="0037736E">
                      <w:rPr>
                        <w:rFonts w:ascii="Marianne" w:hAnsi="Marianne"/>
                        <w:b/>
                        <w:w w:val="110"/>
                        <w:sz w:val="19"/>
                      </w:rPr>
                      <w:t>:</w:t>
                    </w:r>
                    <w:r w:rsidRPr="0037736E">
                      <w:rPr>
                        <w:rFonts w:ascii="Marianne" w:hAnsi="Marianne"/>
                        <w:b/>
                        <w:spacing w:val="-14"/>
                        <w:w w:val="110"/>
                        <w:sz w:val="19"/>
                      </w:rPr>
                      <w:t xml:space="preserve"> </w:t>
                    </w:r>
                  </w:p>
                  <w:p w14:paraId="40935F78" w14:textId="14A6CDFA" w:rsidR="00DE4BA8" w:rsidRPr="0037736E" w:rsidRDefault="00436AB3" w:rsidP="008D336A">
                    <w:pPr>
                      <w:ind w:left="113" w:right="17" w:firstLine="6"/>
                      <w:jc w:val="both"/>
                      <w:rPr>
                        <w:rFonts w:ascii="Marianne" w:hAnsi="Marianne"/>
                        <w:sz w:val="19"/>
                      </w:rPr>
                    </w:pPr>
                    <w:r w:rsidRPr="0037736E">
                      <w:rPr>
                        <w:rFonts w:ascii="Marianne" w:hAnsi="Marianne"/>
                        <w:w w:val="110"/>
                        <w:sz w:val="19"/>
                      </w:rPr>
                      <w:t>La</w:t>
                    </w:r>
                    <w:r w:rsidRPr="0037736E">
                      <w:rPr>
                        <w:rFonts w:ascii="Marianne" w:hAnsi="Marianne"/>
                        <w:spacing w:val="-4"/>
                        <w:w w:val="110"/>
                        <w:sz w:val="19"/>
                      </w:rPr>
                      <w:t xml:space="preserve"> </w:t>
                    </w:r>
                    <w:r w:rsidRPr="0037736E">
                      <w:rPr>
                        <w:rFonts w:ascii="Marianne" w:hAnsi="Marianne"/>
                        <w:w w:val="110"/>
                        <w:sz w:val="19"/>
                      </w:rPr>
                      <w:t>vérification</w:t>
                    </w:r>
                    <w:r w:rsidRPr="0037736E">
                      <w:rPr>
                        <w:rFonts w:ascii="Marianne" w:hAnsi="Marianne"/>
                        <w:spacing w:val="-1"/>
                        <w:w w:val="110"/>
                        <w:sz w:val="19"/>
                      </w:rPr>
                      <w:t xml:space="preserve"> </w:t>
                    </w:r>
                    <w:r w:rsidRPr="0037736E">
                      <w:rPr>
                        <w:rFonts w:ascii="Marianne" w:hAnsi="Marianne"/>
                        <w:w w:val="110"/>
                        <w:sz w:val="19"/>
                      </w:rPr>
                      <w:t>des</w:t>
                    </w:r>
                    <w:r w:rsidRPr="0037736E">
                      <w:rPr>
                        <w:rFonts w:ascii="Marianne" w:hAnsi="Marianne"/>
                        <w:spacing w:val="-10"/>
                        <w:w w:val="110"/>
                        <w:sz w:val="19"/>
                      </w:rPr>
                      <w:t xml:space="preserve"> </w:t>
                    </w:r>
                    <w:r w:rsidRPr="0037736E">
                      <w:rPr>
                        <w:rFonts w:ascii="Marianne" w:hAnsi="Marianne"/>
                        <w:w w:val="110"/>
                        <w:sz w:val="19"/>
                      </w:rPr>
                      <w:t>conditions</w:t>
                    </w:r>
                    <w:r w:rsidRPr="0037736E">
                      <w:rPr>
                        <w:rFonts w:ascii="Marianne" w:hAnsi="Marianne"/>
                        <w:spacing w:val="1"/>
                        <w:w w:val="110"/>
                        <w:sz w:val="19"/>
                      </w:rPr>
                      <w:t xml:space="preserve"> </w:t>
                    </w:r>
                    <w:r w:rsidRPr="0037736E">
                      <w:rPr>
                        <w:rFonts w:ascii="Marianne" w:hAnsi="Marianne"/>
                        <w:w w:val="110"/>
                        <w:sz w:val="19"/>
                      </w:rPr>
                      <w:t>requises</w:t>
                    </w:r>
                    <w:r w:rsidRPr="0037736E">
                      <w:rPr>
                        <w:rFonts w:ascii="Marianne" w:hAnsi="Marianne"/>
                        <w:spacing w:val="-6"/>
                        <w:w w:val="110"/>
                        <w:sz w:val="19"/>
                      </w:rPr>
                      <w:t xml:space="preserve"> </w:t>
                    </w:r>
                    <w:r w:rsidRPr="0037736E">
                      <w:rPr>
                        <w:rFonts w:ascii="Marianne" w:hAnsi="Marianne"/>
                        <w:w w:val="110"/>
                        <w:sz w:val="19"/>
                      </w:rPr>
                      <w:t>pour</w:t>
                    </w:r>
                    <w:r w:rsidRPr="0037736E">
                      <w:rPr>
                        <w:rFonts w:ascii="Marianne" w:hAnsi="Marianne"/>
                        <w:spacing w:val="-9"/>
                        <w:w w:val="110"/>
                        <w:sz w:val="19"/>
                      </w:rPr>
                      <w:t xml:space="preserve"> </w:t>
                    </w:r>
                    <w:r w:rsidRPr="0037736E">
                      <w:rPr>
                        <w:rFonts w:ascii="Marianne" w:hAnsi="Marianne"/>
                        <w:w w:val="110"/>
                        <w:sz w:val="19"/>
                      </w:rPr>
                      <w:t>concourir</w:t>
                    </w:r>
                    <w:r w:rsidRPr="0037736E">
                      <w:rPr>
                        <w:rFonts w:ascii="Marianne" w:hAnsi="Marianne"/>
                        <w:spacing w:val="-1"/>
                        <w:w w:val="110"/>
                        <w:sz w:val="19"/>
                      </w:rPr>
                      <w:t xml:space="preserve"> </w:t>
                    </w:r>
                    <w:r w:rsidRPr="0037736E">
                      <w:rPr>
                        <w:rFonts w:ascii="Marianne" w:hAnsi="Marianne"/>
                        <w:w w:val="110"/>
                        <w:sz w:val="19"/>
                      </w:rPr>
                      <w:t>peut</w:t>
                    </w:r>
                    <w:r w:rsidRPr="0037736E">
                      <w:rPr>
                        <w:rFonts w:ascii="Marianne" w:hAnsi="Marianne"/>
                        <w:spacing w:val="-8"/>
                        <w:w w:val="110"/>
                        <w:sz w:val="19"/>
                      </w:rPr>
                      <w:t xml:space="preserve"> </w:t>
                    </w:r>
                    <w:r w:rsidRPr="0037736E">
                      <w:rPr>
                        <w:rFonts w:ascii="Marianne" w:hAnsi="Marianne"/>
                        <w:w w:val="110"/>
                        <w:sz w:val="19"/>
                      </w:rPr>
                      <w:t>intervenir</w:t>
                    </w:r>
                    <w:r w:rsidRPr="0037736E">
                      <w:rPr>
                        <w:rFonts w:ascii="Marianne" w:hAnsi="Marianne"/>
                        <w:b/>
                        <w:spacing w:val="11"/>
                        <w:w w:val="110"/>
                        <w:sz w:val="19"/>
                      </w:rPr>
                      <w:t xml:space="preserve"> </w:t>
                    </w:r>
                    <w:r w:rsidRPr="0037736E">
                      <w:rPr>
                        <w:rFonts w:ascii="Marianne" w:hAnsi="Marianne"/>
                        <w:b/>
                        <w:w w:val="110"/>
                        <w:sz w:val="19"/>
                        <w:u w:val="thick"/>
                      </w:rPr>
                      <w:t>jusqu'à</w:t>
                    </w:r>
                    <w:r w:rsidRPr="0037736E">
                      <w:rPr>
                        <w:rFonts w:ascii="Marianne" w:hAnsi="Marianne"/>
                        <w:b/>
                        <w:spacing w:val="-3"/>
                        <w:w w:val="110"/>
                        <w:sz w:val="19"/>
                        <w:u w:val="thick"/>
                      </w:rPr>
                      <w:t xml:space="preserve"> </w:t>
                    </w:r>
                    <w:r w:rsidRPr="0037736E">
                      <w:rPr>
                        <w:rFonts w:ascii="Marianne" w:hAnsi="Marianne"/>
                        <w:b/>
                        <w:w w:val="110"/>
                        <w:sz w:val="19"/>
                        <w:u w:val="thick"/>
                      </w:rPr>
                      <w:t>la</w:t>
                    </w:r>
                    <w:r w:rsidRPr="0037736E">
                      <w:rPr>
                        <w:rFonts w:ascii="Marianne" w:hAnsi="Marianne"/>
                        <w:b/>
                        <w:spacing w:val="-8"/>
                        <w:w w:val="110"/>
                        <w:sz w:val="19"/>
                        <w:u w:val="thick"/>
                      </w:rPr>
                      <w:t xml:space="preserve"> </w:t>
                    </w:r>
                    <w:r w:rsidRPr="0037736E">
                      <w:rPr>
                        <w:rFonts w:ascii="Marianne" w:hAnsi="Marianne"/>
                        <w:b/>
                        <w:w w:val="110"/>
                        <w:sz w:val="19"/>
                        <w:u w:val="thick"/>
                      </w:rPr>
                      <w:t>date</w:t>
                    </w:r>
                    <w:r w:rsidRPr="0037736E">
                      <w:rPr>
                        <w:rFonts w:ascii="Marianne" w:hAnsi="Marianne"/>
                        <w:b/>
                        <w:w w:val="110"/>
                        <w:sz w:val="19"/>
                      </w:rPr>
                      <w:t xml:space="preserve"> </w:t>
                    </w:r>
                    <w:r w:rsidRPr="0037736E">
                      <w:rPr>
                        <w:rFonts w:ascii="Marianne" w:hAnsi="Marianne"/>
                        <w:b/>
                        <w:w w:val="110"/>
                        <w:sz w:val="19"/>
                        <w:u w:val="thick"/>
                      </w:rPr>
                      <w:t>de nomination.</w:t>
                    </w:r>
                    <w:r w:rsidRPr="0037736E">
                      <w:rPr>
                        <w:rFonts w:ascii="Marianne" w:hAnsi="Marianne"/>
                        <w:b/>
                        <w:w w:val="110"/>
                        <w:sz w:val="19"/>
                      </w:rPr>
                      <w:t xml:space="preserve"> </w:t>
                    </w:r>
                    <w:r w:rsidRPr="0037736E">
                      <w:rPr>
                        <w:rFonts w:ascii="Marianne" w:hAnsi="Marianne"/>
                        <w:w w:val="110"/>
                        <w:sz w:val="19"/>
                      </w:rPr>
                      <w:t xml:space="preserve">Par conséquent, </w:t>
                    </w:r>
                    <w:r w:rsidR="00EA6CF0">
                      <w:rPr>
                        <w:rFonts w:ascii="Marianne" w:hAnsi="Marianne"/>
                        <w:w w:val="110"/>
                        <w:sz w:val="19"/>
                      </w:rPr>
                      <w:t xml:space="preserve">le </w:t>
                    </w:r>
                    <w:r w:rsidR="00B32BCB">
                      <w:rPr>
                        <w:rFonts w:ascii="Marianne" w:hAnsi="Marianne"/>
                        <w:w w:val="110"/>
                        <w:sz w:val="19"/>
                      </w:rPr>
                      <w:t>procès-verbal</w:t>
                    </w:r>
                    <w:r w:rsidR="00B32BCB" w:rsidRPr="0037736E">
                      <w:rPr>
                        <w:rFonts w:ascii="Marianne" w:hAnsi="Marianne"/>
                        <w:w w:val="110"/>
                        <w:sz w:val="19"/>
                      </w:rPr>
                      <w:t xml:space="preserve"> d’admission</w:t>
                    </w:r>
                    <w:r w:rsidR="008D336A" w:rsidRPr="0037736E">
                      <w:rPr>
                        <w:rFonts w:ascii="Marianne" w:hAnsi="Marianne"/>
                        <w:w w:val="110"/>
                        <w:sz w:val="19"/>
                      </w:rPr>
                      <w:t xml:space="preserve"> </w:t>
                    </w:r>
                    <w:r w:rsidR="0037736E" w:rsidRPr="0037736E">
                      <w:rPr>
                        <w:rFonts w:ascii="Marianne" w:hAnsi="Marianne"/>
                        <w:w w:val="110"/>
                        <w:sz w:val="19"/>
                      </w:rPr>
                      <w:t>à</w:t>
                    </w:r>
                    <w:r w:rsidR="0037736E" w:rsidRPr="0037736E">
                      <w:rPr>
                        <w:rFonts w:ascii="Marianne" w:hAnsi="Marianne"/>
                        <w:w w:val="110"/>
                        <w:sz w:val="20"/>
                      </w:rPr>
                      <w:t xml:space="preserve"> concourir</w:t>
                    </w:r>
                    <w:r w:rsidRPr="0037736E">
                      <w:rPr>
                        <w:rFonts w:ascii="Marianne" w:hAnsi="Marianne"/>
                        <w:w w:val="110"/>
                        <w:sz w:val="19"/>
                      </w:rPr>
                      <w:t xml:space="preserve">, </w:t>
                    </w:r>
                    <w:r w:rsidR="0037736E" w:rsidRPr="0037736E">
                      <w:rPr>
                        <w:rFonts w:ascii="Marianne" w:hAnsi="Marianne"/>
                        <w:w w:val="110"/>
                        <w:sz w:val="19"/>
                      </w:rPr>
                      <w:t>la convocation, la participation</w:t>
                    </w:r>
                    <w:r w:rsidRPr="0037736E">
                      <w:rPr>
                        <w:rFonts w:ascii="Marianne" w:hAnsi="Marianne"/>
                        <w:w w:val="110"/>
                        <w:sz w:val="19"/>
                      </w:rPr>
                      <w:t xml:space="preserve"> des candidats aux épreuves et la liste des candidats </w:t>
                    </w:r>
                    <w:r w:rsidR="0037736E" w:rsidRPr="0037736E">
                      <w:rPr>
                        <w:rFonts w:ascii="Marianne" w:hAnsi="Marianne"/>
                        <w:w w:val="110"/>
                        <w:sz w:val="19"/>
                      </w:rPr>
                      <w:t>déclarés admis</w:t>
                    </w:r>
                    <w:r w:rsidRPr="0037736E">
                      <w:rPr>
                        <w:rFonts w:ascii="Marianne" w:hAnsi="Marianne"/>
                        <w:w w:val="110"/>
                        <w:sz w:val="19"/>
                      </w:rPr>
                      <w:t xml:space="preserve"> </w:t>
                    </w:r>
                    <w:r w:rsidR="0037736E" w:rsidRPr="0037736E">
                      <w:rPr>
                        <w:rFonts w:ascii="Marianne" w:hAnsi="Marianne"/>
                        <w:w w:val="110"/>
                        <w:sz w:val="19"/>
                      </w:rPr>
                      <w:t>par le</w:t>
                    </w:r>
                    <w:r w:rsidRPr="0037736E">
                      <w:rPr>
                        <w:rFonts w:ascii="Marianne" w:hAnsi="Marianne"/>
                        <w:w w:val="110"/>
                        <w:sz w:val="19"/>
                      </w:rPr>
                      <w:t xml:space="preserve"> jury ne </w:t>
                    </w:r>
                    <w:r w:rsidR="0037736E" w:rsidRPr="0037736E">
                      <w:rPr>
                        <w:rFonts w:ascii="Marianne" w:hAnsi="Marianne"/>
                        <w:w w:val="110"/>
                        <w:sz w:val="19"/>
                      </w:rPr>
                      <w:t>préjugent pas</w:t>
                    </w:r>
                    <w:r w:rsidRPr="0037736E">
                      <w:rPr>
                        <w:rFonts w:ascii="Marianne" w:hAnsi="Marianne"/>
                        <w:w w:val="110"/>
                        <w:sz w:val="19"/>
                      </w:rPr>
                      <w:t xml:space="preserve"> de la nomination dans le</w:t>
                    </w:r>
                    <w:r w:rsidRPr="0037736E">
                      <w:rPr>
                        <w:rFonts w:ascii="Marianne" w:hAnsi="Marianne"/>
                        <w:spacing w:val="21"/>
                        <w:w w:val="110"/>
                        <w:sz w:val="19"/>
                      </w:rPr>
                      <w:t xml:space="preserve"> </w:t>
                    </w:r>
                    <w:r w:rsidRPr="0037736E">
                      <w:rPr>
                        <w:rFonts w:ascii="Marianne" w:hAnsi="Marianne"/>
                        <w:w w:val="110"/>
                        <w:sz w:val="19"/>
                      </w:rPr>
                      <w:t>corps.</w:t>
                    </w:r>
                  </w:p>
                </w:txbxContent>
              </v:textbox>
            </v:shape>
            <w10:wrap type="topAndBottom" anchorx="page"/>
          </v:group>
        </w:pict>
      </w:r>
    </w:p>
    <w:p w14:paraId="074E79E7" w14:textId="77777777" w:rsidR="00DE4BA8" w:rsidRPr="00BD7E14" w:rsidRDefault="00DE4BA8">
      <w:pPr>
        <w:pStyle w:val="Corpsdetexte"/>
        <w:rPr>
          <w:rFonts w:ascii="Marianne" w:hAnsi="Marianne" w:cs="Times New Roman"/>
          <w:sz w:val="20"/>
          <w:szCs w:val="20"/>
        </w:rPr>
      </w:pPr>
    </w:p>
    <w:p w14:paraId="68A74B7D" w14:textId="77777777" w:rsidR="00DE4BA8" w:rsidRPr="00BD7E14" w:rsidRDefault="00DE4BA8">
      <w:pPr>
        <w:pStyle w:val="Corpsdetexte"/>
        <w:spacing w:before="7"/>
        <w:rPr>
          <w:rFonts w:ascii="Marianne" w:hAnsi="Marianne" w:cs="Times New Roman"/>
          <w:sz w:val="20"/>
          <w:szCs w:val="20"/>
        </w:rPr>
      </w:pPr>
    </w:p>
    <w:p w14:paraId="7507D991" w14:textId="77777777" w:rsidR="00DE4BA8" w:rsidRPr="00BD7E14" w:rsidRDefault="00436AB3" w:rsidP="00B32BCB">
      <w:pPr>
        <w:pStyle w:val="Titre2"/>
        <w:numPr>
          <w:ilvl w:val="0"/>
          <w:numId w:val="3"/>
        </w:numPr>
        <w:rPr>
          <w:rFonts w:ascii="Marianne" w:hAnsi="Marianne" w:cs="Times New Roman"/>
          <w:w w:val="105"/>
        </w:rPr>
      </w:pPr>
      <w:r w:rsidRPr="00BD7E14">
        <w:rPr>
          <w:rFonts w:ascii="Marianne" w:hAnsi="Marianne" w:cs="Times New Roman"/>
          <w:w w:val="105"/>
        </w:rPr>
        <w:t>Candidat en situation de handicap</w:t>
      </w:r>
      <w:r w:rsidR="0037736E" w:rsidRPr="00BD7E14">
        <w:rPr>
          <w:rFonts w:ascii="Marianne" w:hAnsi="Marianne" w:cs="Times New Roman"/>
          <w:w w:val="105"/>
        </w:rPr>
        <w:t> :</w:t>
      </w:r>
    </w:p>
    <w:p w14:paraId="493283BD" w14:textId="77777777" w:rsidR="0037736E" w:rsidRPr="00BD7E14" w:rsidRDefault="0037736E">
      <w:pPr>
        <w:pStyle w:val="Titre2"/>
        <w:ind w:left="235"/>
        <w:rPr>
          <w:rFonts w:ascii="Marianne" w:hAnsi="Marianne" w:cs="Times New Roman"/>
        </w:rPr>
      </w:pPr>
    </w:p>
    <w:p w14:paraId="51B4570E" w14:textId="6544B286" w:rsidR="00B32BCB" w:rsidRPr="003658DE" w:rsidRDefault="00B32BCB" w:rsidP="000210D4">
      <w:pPr>
        <w:pStyle w:val="Corpsdetexte"/>
        <w:spacing w:before="53" w:line="290" w:lineRule="auto"/>
        <w:ind w:left="236" w:right="206" w:firstLine="3"/>
        <w:jc w:val="both"/>
        <w:rPr>
          <w:rFonts w:ascii="Marianne" w:hAnsi="Marianne" w:cs="Times New Roman"/>
          <w:w w:val="115"/>
          <w:sz w:val="20"/>
          <w:szCs w:val="20"/>
        </w:rPr>
      </w:pPr>
      <w:r w:rsidRPr="003658DE">
        <w:rPr>
          <w:rFonts w:ascii="Marianne" w:hAnsi="Marianne" w:cs="Times New Roman"/>
          <w:w w:val="115"/>
          <w:sz w:val="20"/>
          <w:szCs w:val="20"/>
        </w:rPr>
        <w:t xml:space="preserve">Les candidats en situation de handicap peuvent, dans les conditions prévues par l’article 2 du décret n 2020-523 du 4 mai 2020 relatif à la portabilité des équipements contribuant à l’adaptation du poste de travail et aux dérogations aux règles normales des concours, des procédures de recrutement et des examens en faveur des agents publics et des candidats en situation de handicap, bénéficier de dérogations aux règles normales de déroulement des concours afin, notamment, d’adapter la durée et le fractionnement des épreuves à leur situation ou de leur apporter les aides humaines et techniques ou les aménagements nécessaires précisés par eux préalablement au déroulement des épreuves. </w:t>
      </w:r>
    </w:p>
    <w:p w14:paraId="1781BBF6" w14:textId="77777777" w:rsidR="00B32BCB" w:rsidRPr="003658DE" w:rsidRDefault="00B32BCB" w:rsidP="000210D4">
      <w:pPr>
        <w:pStyle w:val="Corpsdetexte"/>
        <w:spacing w:before="53" w:line="290" w:lineRule="auto"/>
        <w:ind w:left="236" w:right="206" w:firstLine="3"/>
        <w:jc w:val="both"/>
        <w:rPr>
          <w:rFonts w:ascii="Marianne" w:hAnsi="Marianne" w:cs="Times New Roman"/>
          <w:w w:val="115"/>
          <w:sz w:val="20"/>
          <w:szCs w:val="20"/>
        </w:rPr>
      </w:pPr>
    </w:p>
    <w:p w14:paraId="0E7CA681" w14:textId="67149AD1" w:rsidR="00B32BCB" w:rsidRPr="003658DE" w:rsidRDefault="00B32BCB" w:rsidP="000210D4">
      <w:pPr>
        <w:pStyle w:val="Corpsdetexte"/>
        <w:spacing w:before="53" w:line="290" w:lineRule="auto"/>
        <w:ind w:left="236" w:right="206" w:firstLine="3"/>
        <w:jc w:val="both"/>
        <w:rPr>
          <w:rFonts w:ascii="Marianne" w:hAnsi="Marianne" w:cs="Times New Roman"/>
          <w:w w:val="115"/>
          <w:sz w:val="20"/>
          <w:szCs w:val="20"/>
        </w:rPr>
      </w:pPr>
      <w:r w:rsidRPr="003658DE">
        <w:rPr>
          <w:rFonts w:ascii="Marianne" w:hAnsi="Marianne" w:cs="Times New Roman"/>
          <w:w w:val="115"/>
          <w:sz w:val="20"/>
          <w:szCs w:val="20"/>
        </w:rPr>
        <w:t xml:space="preserve">Les candidats qui souhaitent bénéficier de ces aménagements doivent signaler leur situation lors de l’inscription au concours dans la rubrique prévue à cet effet. Ils doivent produire un certificat médical établi par un médecin agréé moins de six mois avant le déroulement des épreuves, précisant la nature des aides humaines et techniques ainsi que des aménagements nécessaires pour leur permettre, compte tenu de la nature et de la durée des épreuves, de composer dans des conditions compatibles avec leur situation. </w:t>
      </w:r>
    </w:p>
    <w:p w14:paraId="6D389986" w14:textId="77777777" w:rsidR="00451BAE" w:rsidRPr="00BD7E14" w:rsidRDefault="00451BAE" w:rsidP="000210D4">
      <w:pPr>
        <w:pStyle w:val="Corpsdetexte"/>
        <w:jc w:val="both"/>
        <w:rPr>
          <w:rFonts w:ascii="Marianne" w:hAnsi="Marianne" w:cs="Times New Roman"/>
          <w:w w:val="110"/>
          <w:sz w:val="20"/>
          <w:szCs w:val="20"/>
        </w:rPr>
      </w:pPr>
    </w:p>
    <w:p w14:paraId="5F0C6459" w14:textId="0D9EF297" w:rsidR="00B32BCB" w:rsidRDefault="00B32BCB" w:rsidP="000210D4">
      <w:pPr>
        <w:pStyle w:val="Corpsdetexte"/>
        <w:ind w:left="236" w:right="177"/>
        <w:jc w:val="both"/>
        <w:rPr>
          <w:rStyle w:val="Lienhypertexte"/>
          <w:rFonts w:ascii="Marianne" w:hAnsi="Marianne"/>
          <w:sz w:val="20"/>
          <w:szCs w:val="20"/>
        </w:rPr>
      </w:pPr>
      <w:r w:rsidRPr="003658DE">
        <w:rPr>
          <w:rFonts w:ascii="Marianne" w:hAnsi="Marianne" w:cs="Times New Roman"/>
          <w:w w:val="115"/>
          <w:sz w:val="20"/>
          <w:szCs w:val="20"/>
        </w:rPr>
        <w:t xml:space="preserve">Le certificat médical, dont le modèle est téléchargeable sur le portail intranet du secrétariat général du ministère de la justice ou sur la page dédiée consultable sur le site internet « lajusticerecrute.fr ». Celui-ci devra être adressé au bureau de l’attractivité, du recrutement et de la fidélisation </w:t>
      </w:r>
      <w:r w:rsidR="00951A61" w:rsidRPr="009912A0">
        <w:rPr>
          <w:rFonts w:ascii="Marianne" w:hAnsi="Marianne" w:cs="Times New Roman"/>
          <w:b/>
          <w:bCs/>
          <w:w w:val="115"/>
          <w:sz w:val="20"/>
          <w:szCs w:val="20"/>
        </w:rPr>
        <w:t>au plus tard le</w:t>
      </w:r>
      <w:r w:rsidR="00F25A45">
        <w:rPr>
          <w:rFonts w:ascii="Marianne" w:hAnsi="Marianne" w:cs="Times New Roman"/>
          <w:b/>
          <w:bCs/>
          <w:w w:val="115"/>
          <w:sz w:val="20"/>
          <w:szCs w:val="20"/>
        </w:rPr>
        <w:t xml:space="preserve"> 1</w:t>
      </w:r>
      <w:r w:rsidR="00F25A45" w:rsidRPr="00F25A45">
        <w:rPr>
          <w:rFonts w:ascii="Marianne" w:hAnsi="Marianne" w:cs="Times New Roman"/>
          <w:b/>
          <w:bCs/>
          <w:w w:val="115"/>
          <w:sz w:val="20"/>
          <w:szCs w:val="20"/>
          <w:vertAlign w:val="superscript"/>
        </w:rPr>
        <w:t>er</w:t>
      </w:r>
      <w:r w:rsidR="00F25A45">
        <w:rPr>
          <w:rFonts w:ascii="Marianne" w:hAnsi="Marianne" w:cs="Times New Roman"/>
          <w:b/>
          <w:bCs/>
          <w:w w:val="115"/>
          <w:sz w:val="20"/>
          <w:szCs w:val="20"/>
        </w:rPr>
        <w:t xml:space="preserve"> juillet</w:t>
      </w:r>
      <w:r w:rsidR="00951A61" w:rsidRPr="009912A0">
        <w:rPr>
          <w:rFonts w:ascii="Marianne" w:hAnsi="Marianne" w:cs="Times New Roman"/>
          <w:b/>
          <w:bCs/>
          <w:w w:val="115"/>
          <w:sz w:val="20"/>
          <w:szCs w:val="20"/>
        </w:rPr>
        <w:t xml:space="preserve"> 2025</w:t>
      </w:r>
      <w:r w:rsidR="00951A61" w:rsidRPr="003658DE">
        <w:rPr>
          <w:rFonts w:ascii="Marianne" w:hAnsi="Marianne" w:cs="Times New Roman"/>
          <w:w w:val="115"/>
          <w:sz w:val="20"/>
          <w:szCs w:val="20"/>
        </w:rPr>
        <w:t xml:space="preserve">, délai de rigueur, </w:t>
      </w:r>
      <w:r w:rsidRPr="003658DE">
        <w:rPr>
          <w:rFonts w:ascii="Marianne" w:hAnsi="Marianne" w:cs="Times New Roman"/>
          <w:w w:val="115"/>
          <w:sz w:val="20"/>
          <w:szCs w:val="20"/>
        </w:rPr>
        <w:t>par courrier ou à l’adresse électronique suivante</w:t>
      </w:r>
      <w:r w:rsidRPr="00BD7E14">
        <w:rPr>
          <w:rFonts w:ascii="Marianne" w:hAnsi="Marianne" w:cs="Times New Roman"/>
          <w:w w:val="110"/>
          <w:sz w:val="20"/>
          <w:szCs w:val="20"/>
        </w:rPr>
        <w:t xml:space="preserve"> : </w:t>
      </w:r>
      <w:hyperlink r:id="rId12" w:history="1">
        <w:r w:rsidRPr="00BD7E14">
          <w:rPr>
            <w:rStyle w:val="Lienhypertexte"/>
            <w:rFonts w:ascii="Marianne" w:hAnsi="Marianne"/>
            <w:sz w:val="20"/>
            <w:szCs w:val="20"/>
          </w:rPr>
          <w:t>concours-sg-a@justice.gouv.fr</w:t>
        </w:r>
      </w:hyperlink>
    </w:p>
    <w:p w14:paraId="4095C012" w14:textId="4BF645DC" w:rsidR="00116ECA" w:rsidRDefault="00116ECA" w:rsidP="000210D4">
      <w:pPr>
        <w:pStyle w:val="Corpsdetexte"/>
        <w:jc w:val="both"/>
        <w:rPr>
          <w:rStyle w:val="Lienhypertexte"/>
          <w:rFonts w:ascii="Marianne" w:hAnsi="Marianne"/>
          <w:sz w:val="20"/>
          <w:szCs w:val="20"/>
        </w:rPr>
      </w:pPr>
    </w:p>
    <w:p w14:paraId="380B258C" w14:textId="77777777" w:rsidR="00116ECA" w:rsidRPr="00CE4761" w:rsidRDefault="00116ECA" w:rsidP="000210D4">
      <w:pPr>
        <w:adjustRightInd w:val="0"/>
        <w:ind w:left="236" w:right="177"/>
        <w:jc w:val="both"/>
        <w:rPr>
          <w:rStyle w:val="Lienhypertexte"/>
          <w:rFonts w:ascii="Times New Roman" w:eastAsia="Times New Roman" w:hAnsi="Times New Roman" w:cs="Times New Roman"/>
          <w:color w:val="0563C1"/>
          <w:sz w:val="24"/>
          <w:szCs w:val="24"/>
        </w:rPr>
      </w:pPr>
      <w:r w:rsidRPr="00CE4761">
        <w:rPr>
          <w:rFonts w:ascii="Marianne" w:hAnsi="Marianne"/>
          <w:sz w:val="20"/>
          <w:szCs w:val="20"/>
        </w:rPr>
        <w:t>La liste des médecins agréés établie dans chaque département</w:t>
      </w:r>
      <w:r>
        <w:rPr>
          <w:rFonts w:ascii="Marianne" w:hAnsi="Marianne"/>
          <w:sz w:val="20"/>
          <w:szCs w:val="20"/>
        </w:rPr>
        <w:t xml:space="preserve">, </w:t>
      </w:r>
      <w:r w:rsidRPr="00CE4761">
        <w:rPr>
          <w:rFonts w:ascii="Marianne" w:hAnsi="Marianne"/>
          <w:sz w:val="20"/>
          <w:szCs w:val="20"/>
        </w:rPr>
        <w:t xml:space="preserve">peut être accessible à partir du portail des agences régionales de santé, à la rubrique « Votre agence régionale de santé » : </w:t>
      </w:r>
      <w:hyperlink r:id="rId13" w:history="1">
        <w:r w:rsidRPr="00CE4761">
          <w:rPr>
            <w:rStyle w:val="Lienhypertexte"/>
            <w:rFonts w:ascii="Times New Roman" w:eastAsia="Times New Roman" w:hAnsi="Times New Roman" w:cs="Times New Roman"/>
            <w:color w:val="0563C1"/>
            <w:sz w:val="24"/>
            <w:szCs w:val="24"/>
          </w:rPr>
          <w:t>https://www.ars.sante.fr</w:t>
        </w:r>
      </w:hyperlink>
    </w:p>
    <w:p w14:paraId="41E2E229" w14:textId="77777777" w:rsidR="00116ECA" w:rsidRPr="00BD7E14" w:rsidRDefault="00116ECA" w:rsidP="000210D4">
      <w:pPr>
        <w:pStyle w:val="Corpsdetexte"/>
        <w:jc w:val="both"/>
        <w:rPr>
          <w:rStyle w:val="Lienhypertexte"/>
          <w:rFonts w:ascii="Marianne" w:hAnsi="Marianne"/>
          <w:sz w:val="20"/>
          <w:szCs w:val="20"/>
        </w:rPr>
      </w:pPr>
    </w:p>
    <w:p w14:paraId="3500C09F" w14:textId="7A0387F0" w:rsidR="00451BAE" w:rsidRPr="00BD7E14" w:rsidRDefault="00451BAE" w:rsidP="00B32BCB">
      <w:pPr>
        <w:pStyle w:val="Corpsdetexte"/>
        <w:jc w:val="both"/>
        <w:rPr>
          <w:rFonts w:ascii="Marianne" w:hAnsi="Marianne" w:cs="Times New Roman"/>
          <w:w w:val="110"/>
          <w:sz w:val="20"/>
          <w:szCs w:val="20"/>
        </w:rPr>
      </w:pPr>
    </w:p>
    <w:p w14:paraId="7482F08E" w14:textId="77777777" w:rsidR="00C552A1" w:rsidRPr="00BD7E14" w:rsidRDefault="00C552A1" w:rsidP="00B32BCB">
      <w:pPr>
        <w:pStyle w:val="Corpsdetexte"/>
        <w:jc w:val="both"/>
        <w:rPr>
          <w:rFonts w:ascii="Marianne" w:hAnsi="Marianne" w:cs="Times New Roman"/>
          <w:w w:val="110"/>
          <w:sz w:val="20"/>
          <w:szCs w:val="20"/>
        </w:rPr>
      </w:pPr>
    </w:p>
    <w:p w14:paraId="10A352D1" w14:textId="77777777" w:rsidR="00DE4BA8" w:rsidRPr="00BD7E14" w:rsidRDefault="00436AB3" w:rsidP="00B32BCB">
      <w:pPr>
        <w:pStyle w:val="Titre3"/>
        <w:numPr>
          <w:ilvl w:val="0"/>
          <w:numId w:val="3"/>
        </w:numPr>
        <w:spacing w:line="312" w:lineRule="auto"/>
        <w:ind w:right="205"/>
        <w:jc w:val="both"/>
        <w:rPr>
          <w:rFonts w:ascii="Marianne" w:hAnsi="Marianne" w:cs="Times New Roman"/>
          <w:sz w:val="20"/>
          <w:szCs w:val="20"/>
        </w:rPr>
      </w:pPr>
      <w:r w:rsidRPr="00BD7E14">
        <w:rPr>
          <w:rFonts w:ascii="Marianne" w:hAnsi="Marianne" w:cs="Times New Roman"/>
          <w:w w:val="105"/>
          <w:sz w:val="20"/>
          <w:szCs w:val="20"/>
        </w:rPr>
        <w:t>Modalité d'envoi du dossier de reconnaissance des acquis de l'expérience professionnelle (RAEP) par les candidats</w:t>
      </w:r>
      <w:r w:rsidRPr="00BD7E14">
        <w:rPr>
          <w:rFonts w:ascii="Marianne" w:hAnsi="Marianne" w:cs="Times New Roman"/>
          <w:spacing w:val="10"/>
          <w:w w:val="105"/>
          <w:sz w:val="20"/>
          <w:szCs w:val="20"/>
        </w:rPr>
        <w:t xml:space="preserve"> </w:t>
      </w:r>
      <w:r w:rsidRPr="00BD7E14">
        <w:rPr>
          <w:rFonts w:ascii="Marianne" w:hAnsi="Marianne" w:cs="Times New Roman"/>
          <w:w w:val="105"/>
          <w:sz w:val="20"/>
          <w:szCs w:val="20"/>
        </w:rPr>
        <w:t>admissibles</w:t>
      </w:r>
      <w:r w:rsidR="0037736E" w:rsidRPr="00BD7E14">
        <w:rPr>
          <w:rFonts w:ascii="Marianne" w:hAnsi="Marianne" w:cs="Times New Roman"/>
          <w:w w:val="105"/>
          <w:sz w:val="20"/>
          <w:szCs w:val="20"/>
        </w:rPr>
        <w:t> :</w:t>
      </w:r>
    </w:p>
    <w:p w14:paraId="64ACE4D4" w14:textId="77777777" w:rsidR="00DE4BA8" w:rsidRPr="00BD7E14" w:rsidRDefault="00DE4BA8">
      <w:pPr>
        <w:pStyle w:val="Corpsdetexte"/>
        <w:spacing w:before="5"/>
        <w:rPr>
          <w:rFonts w:ascii="Marianne" w:hAnsi="Marianne" w:cs="Times New Roman"/>
          <w:b/>
          <w:sz w:val="20"/>
          <w:szCs w:val="20"/>
        </w:rPr>
      </w:pPr>
    </w:p>
    <w:p w14:paraId="73EEB18D" w14:textId="7683704A" w:rsidR="00951A61" w:rsidRPr="003658DE" w:rsidRDefault="00436AB3" w:rsidP="003658DE">
      <w:pPr>
        <w:spacing w:line="288" w:lineRule="auto"/>
        <w:ind w:left="236" w:right="194" w:hanging="1"/>
        <w:jc w:val="both"/>
        <w:rPr>
          <w:rFonts w:ascii="Marianne" w:hAnsi="Marianne" w:cs="Times New Roman"/>
          <w:w w:val="110"/>
          <w:sz w:val="20"/>
          <w:szCs w:val="20"/>
        </w:rPr>
      </w:pPr>
      <w:r w:rsidRPr="00BD7E14">
        <w:rPr>
          <w:rFonts w:ascii="Marianne" w:hAnsi="Marianne" w:cs="Times New Roman"/>
          <w:w w:val="110"/>
          <w:sz w:val="20"/>
          <w:szCs w:val="20"/>
        </w:rPr>
        <w:t xml:space="preserve">Seuls les candidats déclarés admissibles par le jury </w:t>
      </w:r>
      <w:r w:rsidR="00DB663C" w:rsidRPr="00BD7E14">
        <w:rPr>
          <w:rFonts w:ascii="Marianne" w:hAnsi="Marianne" w:cs="Times New Roman"/>
          <w:w w:val="110"/>
          <w:sz w:val="20"/>
          <w:szCs w:val="20"/>
        </w:rPr>
        <w:t xml:space="preserve">à la suite de </w:t>
      </w:r>
      <w:r w:rsidR="002A2F06" w:rsidRPr="00BD7E14">
        <w:rPr>
          <w:rFonts w:ascii="Marianne" w:hAnsi="Marianne" w:cs="Times New Roman"/>
          <w:w w:val="110"/>
          <w:sz w:val="20"/>
          <w:szCs w:val="20"/>
        </w:rPr>
        <w:t>l’épreuve écrite</w:t>
      </w:r>
      <w:r w:rsidR="00190805" w:rsidRPr="00BD7E14">
        <w:rPr>
          <w:rFonts w:ascii="Marianne" w:hAnsi="Marianne" w:cs="Times New Roman"/>
          <w:w w:val="110"/>
          <w:sz w:val="20"/>
          <w:szCs w:val="20"/>
        </w:rPr>
        <w:t xml:space="preserve"> </w:t>
      </w:r>
      <w:r w:rsidRPr="00BD7E14">
        <w:rPr>
          <w:rFonts w:ascii="Marianne" w:hAnsi="Marianne" w:cs="Times New Roman"/>
          <w:w w:val="110"/>
          <w:sz w:val="20"/>
          <w:szCs w:val="20"/>
        </w:rPr>
        <w:t xml:space="preserve">devront transmettre, </w:t>
      </w:r>
      <w:r w:rsidR="00951A61">
        <w:rPr>
          <w:rFonts w:ascii="Marianne" w:hAnsi="Marianne" w:cs="Times New Roman"/>
          <w:w w:val="110"/>
          <w:sz w:val="20"/>
          <w:szCs w:val="20"/>
        </w:rPr>
        <w:t xml:space="preserve">un dossier </w:t>
      </w:r>
      <w:r w:rsidRPr="00BD7E14">
        <w:rPr>
          <w:rFonts w:ascii="Marianne" w:hAnsi="Marianne" w:cs="Times New Roman"/>
          <w:w w:val="110"/>
          <w:sz w:val="20"/>
          <w:szCs w:val="20"/>
        </w:rPr>
        <w:t>de reconnaissance des acquis de leur expérience professionnelle</w:t>
      </w:r>
      <w:r w:rsidR="00951A61">
        <w:rPr>
          <w:rFonts w:ascii="Marianne" w:hAnsi="Marianne" w:cs="Times New Roman"/>
          <w:w w:val="110"/>
          <w:sz w:val="20"/>
          <w:szCs w:val="20"/>
        </w:rPr>
        <w:t xml:space="preserve"> au plus tard le </w:t>
      </w:r>
      <w:r w:rsidR="00951A61" w:rsidRPr="003658DE">
        <w:rPr>
          <w:rFonts w:ascii="Marianne" w:hAnsi="Marianne" w:cs="Times New Roman"/>
          <w:b/>
          <w:bCs/>
          <w:w w:val="110"/>
          <w:sz w:val="20"/>
          <w:szCs w:val="20"/>
        </w:rPr>
        <w:t>mardi 16 décembre 2025</w:t>
      </w:r>
      <w:r w:rsidR="00951A61">
        <w:rPr>
          <w:rFonts w:ascii="Marianne" w:hAnsi="Marianne" w:cs="Times New Roman"/>
          <w:w w:val="110"/>
          <w:sz w:val="20"/>
          <w:szCs w:val="20"/>
        </w:rPr>
        <w:t xml:space="preserve"> (23h59 - heure de Paris) délai de rigueur, par voi</w:t>
      </w:r>
      <w:r w:rsidR="003658DE">
        <w:rPr>
          <w:rFonts w:ascii="Marianne" w:hAnsi="Marianne" w:cs="Times New Roman"/>
          <w:w w:val="110"/>
          <w:sz w:val="20"/>
          <w:szCs w:val="20"/>
        </w:rPr>
        <w:t>e</w:t>
      </w:r>
      <w:r w:rsidR="00951A61">
        <w:rPr>
          <w:rFonts w:ascii="Marianne" w:hAnsi="Marianne" w:cs="Times New Roman"/>
          <w:w w:val="110"/>
          <w:sz w:val="20"/>
          <w:szCs w:val="20"/>
        </w:rPr>
        <w:t xml:space="preserve"> électronique, en un seul fichier </w:t>
      </w:r>
      <w:r w:rsidR="0096130B">
        <w:rPr>
          <w:rFonts w:ascii="Marianne" w:hAnsi="Marianne" w:cs="Times New Roman"/>
          <w:w w:val="110"/>
          <w:sz w:val="20"/>
          <w:szCs w:val="20"/>
        </w:rPr>
        <w:t>PDF à</w:t>
      </w:r>
      <w:r w:rsidR="00951A61">
        <w:rPr>
          <w:rFonts w:ascii="Marianne" w:hAnsi="Marianne" w:cs="Times New Roman"/>
          <w:w w:val="110"/>
          <w:sz w:val="20"/>
          <w:szCs w:val="20"/>
        </w:rPr>
        <w:t xml:space="preserve"> l’adresse mail </w:t>
      </w:r>
      <w:hyperlink r:id="rId14" w:history="1">
        <w:r w:rsidR="003658DE" w:rsidRPr="009912A0">
          <w:rPr>
            <w:rStyle w:val="Lienhypertexte"/>
            <w:w w:val="110"/>
          </w:rPr>
          <w:t>concours-sg-a@justice.gouv.fr</w:t>
        </w:r>
      </w:hyperlink>
      <w:r w:rsidR="00951A61" w:rsidRPr="009912A0">
        <w:rPr>
          <w:rFonts w:ascii="Marianne" w:hAnsi="Marianne" w:cs="Times New Roman"/>
          <w:w w:val="110"/>
          <w:sz w:val="20"/>
          <w:szCs w:val="20"/>
        </w:rPr>
        <w:t xml:space="preserve"> </w:t>
      </w:r>
    </w:p>
    <w:p w14:paraId="51DC9D14" w14:textId="271E54E0" w:rsidR="00951A61" w:rsidRDefault="00951A61" w:rsidP="008F55F4">
      <w:pPr>
        <w:spacing w:line="288" w:lineRule="auto"/>
        <w:ind w:left="236" w:right="194" w:hanging="1"/>
        <w:jc w:val="both"/>
        <w:rPr>
          <w:rFonts w:ascii="Marianne" w:hAnsi="Marianne" w:cs="Times New Roman"/>
          <w:w w:val="110"/>
          <w:sz w:val="20"/>
          <w:szCs w:val="20"/>
        </w:rPr>
      </w:pPr>
    </w:p>
    <w:p w14:paraId="052ABE0C" w14:textId="2FAA2E5D" w:rsidR="00951A61" w:rsidRDefault="00951A61" w:rsidP="008F55F4">
      <w:pPr>
        <w:spacing w:line="288" w:lineRule="auto"/>
        <w:ind w:left="236" w:right="194" w:hanging="1"/>
        <w:jc w:val="both"/>
        <w:rPr>
          <w:rFonts w:ascii="Marianne" w:hAnsi="Marianne" w:cs="Times New Roman"/>
          <w:w w:val="110"/>
          <w:sz w:val="20"/>
          <w:szCs w:val="20"/>
        </w:rPr>
      </w:pPr>
      <w:r>
        <w:rPr>
          <w:rFonts w:ascii="Marianne" w:hAnsi="Marianne" w:cs="Times New Roman"/>
          <w:w w:val="110"/>
          <w:sz w:val="20"/>
          <w:szCs w:val="20"/>
        </w:rPr>
        <w:t xml:space="preserve">En complément de cet voie électronique, les candidats admissibles transmettront un exemplaire de leur dossier RAEP au plus tard le 16 décembre 2025, délai de de rigueur, le cachet de la poste </w:t>
      </w:r>
      <w:r w:rsidR="003658DE">
        <w:rPr>
          <w:rFonts w:ascii="Marianne" w:hAnsi="Marianne" w:cs="Times New Roman"/>
          <w:w w:val="110"/>
          <w:sz w:val="20"/>
          <w:szCs w:val="20"/>
        </w:rPr>
        <w:t>faisant foi</w:t>
      </w:r>
      <w:r>
        <w:rPr>
          <w:rFonts w:ascii="Marianne" w:hAnsi="Marianne" w:cs="Times New Roman"/>
          <w:w w:val="110"/>
          <w:sz w:val="20"/>
          <w:szCs w:val="20"/>
        </w:rPr>
        <w:t xml:space="preserve"> à l’adresse suivante :</w:t>
      </w:r>
    </w:p>
    <w:p w14:paraId="743A3EC2" w14:textId="77777777" w:rsidR="00951A61" w:rsidRDefault="00951A61" w:rsidP="008F55F4">
      <w:pPr>
        <w:spacing w:line="288" w:lineRule="auto"/>
        <w:ind w:left="236" w:right="194" w:hanging="1"/>
        <w:jc w:val="both"/>
        <w:rPr>
          <w:rFonts w:ascii="Marianne" w:hAnsi="Marianne" w:cs="Times New Roman"/>
          <w:w w:val="110"/>
          <w:sz w:val="20"/>
          <w:szCs w:val="20"/>
        </w:rPr>
      </w:pPr>
    </w:p>
    <w:p w14:paraId="1C01E5DD" w14:textId="77777777" w:rsidR="000505BE" w:rsidRPr="00BD7E14" w:rsidRDefault="000505BE" w:rsidP="000505BE">
      <w:pPr>
        <w:ind w:left="720"/>
        <w:jc w:val="center"/>
        <w:rPr>
          <w:rFonts w:ascii="Marianne" w:hAnsi="Marianne"/>
          <w:b/>
          <w:bCs/>
          <w:sz w:val="20"/>
          <w:szCs w:val="20"/>
        </w:rPr>
      </w:pPr>
      <w:r w:rsidRPr="00BD7E14">
        <w:rPr>
          <w:rFonts w:ascii="Marianne" w:hAnsi="Marianne"/>
          <w:b/>
          <w:bCs/>
          <w:sz w:val="20"/>
          <w:szCs w:val="20"/>
        </w:rPr>
        <w:t>Ministère de la justice</w:t>
      </w:r>
    </w:p>
    <w:p w14:paraId="0FDC0A68" w14:textId="77777777" w:rsidR="000505BE" w:rsidRPr="00BD7E14" w:rsidRDefault="000505BE" w:rsidP="000505BE">
      <w:pPr>
        <w:ind w:left="720"/>
        <w:jc w:val="center"/>
        <w:rPr>
          <w:rFonts w:ascii="Marianne" w:hAnsi="Marianne"/>
          <w:b/>
          <w:bCs/>
          <w:sz w:val="20"/>
          <w:szCs w:val="20"/>
        </w:rPr>
      </w:pPr>
      <w:r w:rsidRPr="00BD7E14">
        <w:rPr>
          <w:rFonts w:ascii="Marianne" w:hAnsi="Marianne"/>
          <w:b/>
          <w:bCs/>
          <w:sz w:val="20"/>
          <w:szCs w:val="20"/>
        </w:rPr>
        <w:t>SRH/ Sous-direction de la stratégie, de l’attractivité</w:t>
      </w:r>
    </w:p>
    <w:p w14:paraId="0787F753" w14:textId="77777777" w:rsidR="000505BE" w:rsidRPr="00BD7E14" w:rsidRDefault="000505BE" w:rsidP="000505BE">
      <w:pPr>
        <w:ind w:left="720"/>
        <w:jc w:val="center"/>
        <w:rPr>
          <w:rFonts w:ascii="Marianne" w:hAnsi="Marianne"/>
          <w:b/>
          <w:bCs/>
          <w:sz w:val="20"/>
          <w:szCs w:val="20"/>
        </w:rPr>
      </w:pPr>
      <w:r w:rsidRPr="00BD7E14">
        <w:rPr>
          <w:rFonts w:ascii="Marianne" w:hAnsi="Marianne"/>
          <w:b/>
          <w:bCs/>
          <w:sz w:val="20"/>
          <w:szCs w:val="20"/>
        </w:rPr>
        <w:t>et de l’accompagnement des évolutions professionnelles /ATTRAC</w:t>
      </w:r>
    </w:p>
    <w:p w14:paraId="0627DFD5" w14:textId="66AFBC65" w:rsidR="000505BE" w:rsidRPr="00BD7E14" w:rsidRDefault="000505BE" w:rsidP="000505BE">
      <w:pPr>
        <w:ind w:left="720"/>
        <w:jc w:val="center"/>
        <w:rPr>
          <w:rFonts w:ascii="Marianne" w:hAnsi="Marianne"/>
          <w:b/>
          <w:bCs/>
          <w:sz w:val="20"/>
          <w:szCs w:val="20"/>
        </w:rPr>
      </w:pPr>
      <w:r w:rsidRPr="00BD7E14">
        <w:rPr>
          <w:rFonts w:ascii="Marianne" w:hAnsi="Marianne"/>
          <w:b/>
          <w:bCs/>
          <w:sz w:val="20"/>
          <w:szCs w:val="20"/>
        </w:rPr>
        <w:t>Examen professionnel B en A 202</w:t>
      </w:r>
      <w:r w:rsidR="00584366" w:rsidRPr="00BD7E14">
        <w:rPr>
          <w:rFonts w:ascii="Marianne" w:hAnsi="Marianne"/>
          <w:b/>
          <w:bCs/>
          <w:sz w:val="20"/>
          <w:szCs w:val="20"/>
        </w:rPr>
        <w:t>6</w:t>
      </w:r>
    </w:p>
    <w:p w14:paraId="42C29617" w14:textId="77777777" w:rsidR="000505BE" w:rsidRPr="00BD7E14" w:rsidRDefault="000505BE" w:rsidP="000505BE">
      <w:pPr>
        <w:ind w:left="720"/>
        <w:jc w:val="center"/>
        <w:rPr>
          <w:rFonts w:ascii="Marianne" w:hAnsi="Marianne"/>
          <w:b/>
          <w:bCs/>
          <w:sz w:val="20"/>
          <w:szCs w:val="20"/>
        </w:rPr>
      </w:pPr>
      <w:r w:rsidRPr="00BD7E14">
        <w:rPr>
          <w:rFonts w:ascii="Marianne" w:hAnsi="Marianne"/>
          <w:b/>
          <w:bCs/>
          <w:sz w:val="20"/>
          <w:szCs w:val="20"/>
        </w:rPr>
        <w:t>13 place Vendôme,</w:t>
      </w:r>
    </w:p>
    <w:p w14:paraId="3E04D489" w14:textId="77777777" w:rsidR="000505BE" w:rsidRPr="00BD7E14" w:rsidRDefault="000505BE" w:rsidP="000505BE">
      <w:pPr>
        <w:spacing w:after="120"/>
        <w:ind w:left="720"/>
        <w:jc w:val="center"/>
        <w:rPr>
          <w:rFonts w:ascii="Marianne" w:hAnsi="Marianne"/>
          <w:b/>
          <w:bCs/>
          <w:sz w:val="20"/>
          <w:szCs w:val="20"/>
        </w:rPr>
      </w:pPr>
      <w:r w:rsidRPr="00BD7E14">
        <w:rPr>
          <w:rFonts w:ascii="Marianne" w:hAnsi="Marianne"/>
          <w:b/>
          <w:bCs/>
          <w:sz w:val="20"/>
          <w:szCs w:val="20"/>
        </w:rPr>
        <w:t>75042 PARIS CEDEX 01</w:t>
      </w:r>
    </w:p>
    <w:p w14:paraId="7E2129EF" w14:textId="6EEE12E3" w:rsidR="00DE4BA8" w:rsidRDefault="00DE4BA8">
      <w:pPr>
        <w:pStyle w:val="Corpsdetexte"/>
        <w:spacing w:before="1"/>
        <w:rPr>
          <w:rFonts w:ascii="Marianne" w:hAnsi="Marianne" w:cs="Times New Roman"/>
          <w:i/>
          <w:sz w:val="20"/>
          <w:szCs w:val="20"/>
        </w:rPr>
      </w:pPr>
    </w:p>
    <w:p w14:paraId="3E577A83" w14:textId="3D03CABB" w:rsidR="00BD7E14" w:rsidRDefault="00BD7E14">
      <w:pPr>
        <w:pStyle w:val="Corpsdetexte"/>
        <w:spacing w:before="1"/>
        <w:rPr>
          <w:rFonts w:ascii="Marianne" w:hAnsi="Marianne" w:cs="Times New Roman"/>
          <w:i/>
          <w:sz w:val="20"/>
          <w:szCs w:val="20"/>
        </w:rPr>
      </w:pPr>
    </w:p>
    <w:p w14:paraId="75370620" w14:textId="77777777" w:rsidR="00DE4BA8" w:rsidRPr="00BD7E14" w:rsidRDefault="00436AB3">
      <w:pPr>
        <w:pStyle w:val="Titre3"/>
        <w:spacing w:before="0"/>
        <w:ind w:left="234"/>
        <w:rPr>
          <w:rFonts w:ascii="Marianne" w:hAnsi="Marianne" w:cs="Times New Roman"/>
          <w:sz w:val="20"/>
          <w:szCs w:val="20"/>
        </w:rPr>
      </w:pPr>
      <w:r w:rsidRPr="00BD7E14">
        <w:rPr>
          <w:rFonts w:ascii="Marianne" w:hAnsi="Marianne" w:cs="Times New Roman"/>
          <w:w w:val="110"/>
          <w:sz w:val="20"/>
          <w:szCs w:val="20"/>
        </w:rPr>
        <w:t>Aucun RAEP modificatif ne sera pris en compte ultérieurement.</w:t>
      </w:r>
    </w:p>
    <w:p w14:paraId="5AF2E1ED" w14:textId="77777777" w:rsidR="00DE4BA8" w:rsidRPr="00BD7E14" w:rsidRDefault="00DE4BA8">
      <w:pPr>
        <w:pStyle w:val="Corpsdetexte"/>
        <w:rPr>
          <w:rFonts w:ascii="Marianne" w:hAnsi="Marianne" w:cs="Times New Roman"/>
          <w:b/>
          <w:sz w:val="20"/>
          <w:szCs w:val="20"/>
        </w:rPr>
      </w:pPr>
    </w:p>
    <w:p w14:paraId="32D214F2" w14:textId="77777777" w:rsidR="00DE4BA8" w:rsidRPr="00BD7E14" w:rsidRDefault="00436AB3">
      <w:pPr>
        <w:pStyle w:val="Corpsdetexte"/>
        <w:spacing w:line="302" w:lineRule="auto"/>
        <w:ind w:left="236" w:right="198" w:firstLine="3"/>
        <w:jc w:val="both"/>
        <w:rPr>
          <w:rFonts w:ascii="Marianne" w:hAnsi="Marianne" w:cs="Times New Roman"/>
          <w:sz w:val="20"/>
          <w:szCs w:val="20"/>
        </w:rPr>
      </w:pPr>
      <w:r w:rsidRPr="00BD7E14">
        <w:rPr>
          <w:rFonts w:ascii="Marianne" w:hAnsi="Marianne" w:cs="Times New Roman"/>
          <w:w w:val="115"/>
          <w:sz w:val="20"/>
          <w:szCs w:val="20"/>
        </w:rPr>
        <w:t xml:space="preserve">Le dossier type de reconnaissance des acquis de leur expérience professionnelle peut être téléchargé sur le portail intranet du secrétariat général du ministère de la justice et sur le site </w:t>
      </w:r>
      <w:r w:rsidR="00DB663C" w:rsidRPr="00BD7E14">
        <w:rPr>
          <w:rFonts w:ascii="Marianne" w:hAnsi="Marianne" w:cs="Times New Roman"/>
          <w:w w:val="115"/>
          <w:sz w:val="20"/>
          <w:szCs w:val="20"/>
        </w:rPr>
        <w:t>internet «</w:t>
      </w:r>
      <w:r w:rsidR="00190805" w:rsidRPr="00BD7E14">
        <w:rPr>
          <w:rFonts w:ascii="Marianne" w:hAnsi="Marianne" w:cs="Times New Roman"/>
          <w:w w:val="115"/>
          <w:sz w:val="20"/>
          <w:szCs w:val="20"/>
        </w:rPr>
        <w:t xml:space="preserve"> lajusticerecrute.fr ».</w:t>
      </w:r>
    </w:p>
    <w:p w14:paraId="407A4535" w14:textId="5E5366DA" w:rsidR="00190805" w:rsidRPr="00BD7E14" w:rsidRDefault="00190805">
      <w:pPr>
        <w:pStyle w:val="Titre3"/>
        <w:spacing w:before="11"/>
        <w:jc w:val="both"/>
        <w:rPr>
          <w:rFonts w:ascii="Marianne" w:hAnsi="Marianne" w:cs="Times New Roman"/>
          <w:w w:val="110"/>
          <w:sz w:val="20"/>
          <w:szCs w:val="20"/>
        </w:rPr>
      </w:pPr>
    </w:p>
    <w:p w14:paraId="409DAF5C" w14:textId="77777777" w:rsidR="00C552A1" w:rsidRPr="00BD7E14" w:rsidRDefault="00C552A1">
      <w:pPr>
        <w:pStyle w:val="Titre3"/>
        <w:spacing w:before="11"/>
        <w:jc w:val="both"/>
        <w:rPr>
          <w:rFonts w:ascii="Marianne" w:hAnsi="Marianne" w:cs="Times New Roman"/>
          <w:w w:val="110"/>
          <w:sz w:val="20"/>
          <w:szCs w:val="20"/>
        </w:rPr>
      </w:pPr>
    </w:p>
    <w:p w14:paraId="2DBDCC0F" w14:textId="77777777" w:rsidR="00DE4BA8" w:rsidRPr="00BD7E14" w:rsidRDefault="00436AB3" w:rsidP="00B32BCB">
      <w:pPr>
        <w:pStyle w:val="Titre3"/>
        <w:numPr>
          <w:ilvl w:val="0"/>
          <w:numId w:val="3"/>
        </w:numPr>
        <w:spacing w:before="11"/>
        <w:jc w:val="both"/>
        <w:rPr>
          <w:rFonts w:ascii="Marianne" w:hAnsi="Marianne" w:cs="Times New Roman"/>
          <w:sz w:val="20"/>
          <w:szCs w:val="20"/>
        </w:rPr>
      </w:pPr>
      <w:r w:rsidRPr="00BD7E14">
        <w:rPr>
          <w:rFonts w:ascii="Marianne" w:hAnsi="Marianne" w:cs="Times New Roman"/>
          <w:w w:val="110"/>
          <w:sz w:val="20"/>
          <w:szCs w:val="20"/>
        </w:rPr>
        <w:t>Déroulement de l'épreuve et convocations</w:t>
      </w:r>
    </w:p>
    <w:p w14:paraId="654A3210" w14:textId="77777777" w:rsidR="00DE4BA8" w:rsidRPr="00BD7E14" w:rsidRDefault="00DE4BA8">
      <w:pPr>
        <w:pStyle w:val="Corpsdetexte"/>
        <w:spacing w:before="11"/>
        <w:rPr>
          <w:rFonts w:ascii="Marianne" w:hAnsi="Marianne" w:cs="Times New Roman"/>
          <w:b/>
          <w:sz w:val="20"/>
          <w:szCs w:val="20"/>
        </w:rPr>
      </w:pPr>
    </w:p>
    <w:p w14:paraId="6A6F8F1D" w14:textId="78C1D801" w:rsidR="00DE4BA8" w:rsidRPr="00BD7E14" w:rsidRDefault="00436AB3">
      <w:pPr>
        <w:pStyle w:val="Corpsdetexte"/>
        <w:spacing w:before="94" w:line="304" w:lineRule="auto"/>
        <w:ind w:left="236" w:right="197" w:firstLine="3"/>
        <w:jc w:val="both"/>
        <w:rPr>
          <w:rFonts w:ascii="Marianne" w:hAnsi="Marianne" w:cs="Times New Roman"/>
          <w:sz w:val="20"/>
          <w:szCs w:val="20"/>
        </w:rPr>
      </w:pPr>
      <w:r w:rsidRPr="00BD7E14">
        <w:rPr>
          <w:rFonts w:ascii="Marianne" w:hAnsi="Marianne" w:cs="Times New Roman"/>
          <w:w w:val="115"/>
          <w:sz w:val="20"/>
          <w:szCs w:val="20"/>
          <w:u w:val="single"/>
        </w:rPr>
        <w:t>L'épreuve écrite d'admissibilité</w:t>
      </w:r>
      <w:r w:rsidRPr="00BD7E14">
        <w:rPr>
          <w:rFonts w:ascii="Marianne" w:hAnsi="Marianne" w:cs="Times New Roman"/>
          <w:w w:val="115"/>
          <w:sz w:val="20"/>
          <w:szCs w:val="20"/>
        </w:rPr>
        <w:t xml:space="preserve"> de l'examen professionnel pour l'accès au corps interministériel des attachés d'administration de l'Etat se déroulera le </w:t>
      </w:r>
      <w:r w:rsidR="008F55F4" w:rsidRPr="00BD7E14">
        <w:rPr>
          <w:rFonts w:ascii="Marianne" w:hAnsi="Marianne" w:cs="Times New Roman"/>
          <w:b/>
          <w:color w:val="FF0000"/>
          <w:w w:val="115"/>
          <w:sz w:val="20"/>
          <w:szCs w:val="20"/>
          <w:u w:val="single"/>
        </w:rPr>
        <w:t>mardi</w:t>
      </w:r>
      <w:r w:rsidR="00DB663C" w:rsidRPr="00BD7E14">
        <w:rPr>
          <w:rFonts w:ascii="Marianne" w:hAnsi="Marianne" w:cs="Times New Roman"/>
          <w:b/>
          <w:color w:val="FF0000"/>
          <w:w w:val="115"/>
          <w:sz w:val="20"/>
          <w:szCs w:val="20"/>
          <w:u w:val="single"/>
        </w:rPr>
        <w:t xml:space="preserve"> </w:t>
      </w:r>
      <w:r w:rsidR="008F55F4" w:rsidRPr="00BD7E14">
        <w:rPr>
          <w:rFonts w:ascii="Marianne" w:hAnsi="Marianne" w:cs="Times New Roman"/>
          <w:b/>
          <w:color w:val="FF0000"/>
          <w:w w:val="115"/>
          <w:sz w:val="20"/>
          <w:szCs w:val="20"/>
          <w:u w:val="single"/>
        </w:rPr>
        <w:t>1</w:t>
      </w:r>
      <w:r w:rsidR="00564C1C" w:rsidRPr="00BD7E14">
        <w:rPr>
          <w:rFonts w:ascii="Marianne" w:hAnsi="Marianne" w:cs="Times New Roman"/>
          <w:b/>
          <w:color w:val="FF0000"/>
          <w:w w:val="115"/>
          <w:sz w:val="20"/>
          <w:szCs w:val="20"/>
          <w:u w:val="single"/>
        </w:rPr>
        <w:t>6</w:t>
      </w:r>
      <w:r w:rsidR="00DB663C" w:rsidRPr="00BD7E14">
        <w:rPr>
          <w:rFonts w:ascii="Marianne" w:hAnsi="Marianne" w:cs="Times New Roman"/>
          <w:b/>
          <w:color w:val="FF0000"/>
          <w:w w:val="115"/>
          <w:sz w:val="20"/>
          <w:szCs w:val="20"/>
          <w:u w:val="single"/>
        </w:rPr>
        <w:t xml:space="preserve"> septembre 202</w:t>
      </w:r>
      <w:r w:rsidR="00564C1C" w:rsidRPr="00BD7E14">
        <w:rPr>
          <w:rFonts w:ascii="Marianne" w:hAnsi="Marianne" w:cs="Times New Roman"/>
          <w:b/>
          <w:color w:val="FF0000"/>
          <w:w w:val="115"/>
          <w:sz w:val="20"/>
          <w:szCs w:val="20"/>
          <w:u w:val="single"/>
        </w:rPr>
        <w:t>5</w:t>
      </w:r>
      <w:r w:rsidRPr="00BD7E14">
        <w:rPr>
          <w:rFonts w:ascii="Marianne" w:hAnsi="Marianne" w:cs="Times New Roman"/>
          <w:w w:val="115"/>
          <w:sz w:val="20"/>
          <w:szCs w:val="20"/>
        </w:rPr>
        <w:t xml:space="preserve"> dans les centres d'examen relevant du ressort géographique des délégations interrégionales du secrétariat général ainsi qu'en Outre</w:t>
      </w:r>
      <w:r w:rsidRPr="00BD7E14">
        <w:rPr>
          <w:rFonts w:ascii="Cambria" w:hAnsi="Cambria" w:cs="Cambria"/>
          <w:w w:val="115"/>
          <w:sz w:val="20"/>
          <w:szCs w:val="20"/>
        </w:rPr>
        <w:t>­</w:t>
      </w:r>
      <w:r w:rsidRPr="00BD7E14">
        <w:rPr>
          <w:rFonts w:ascii="Marianne" w:hAnsi="Marianne" w:cs="Times New Roman"/>
          <w:w w:val="115"/>
          <w:sz w:val="20"/>
          <w:szCs w:val="20"/>
        </w:rPr>
        <w:t>mer. Les candidats choisiront le centre d'examen lors de leur inscription en ligne.</w:t>
      </w:r>
    </w:p>
    <w:p w14:paraId="206E9D54" w14:textId="035D87A0" w:rsidR="00DE4BA8" w:rsidRPr="00BD7E14" w:rsidRDefault="00436AB3">
      <w:pPr>
        <w:pStyle w:val="Corpsdetexte"/>
        <w:spacing w:before="91"/>
        <w:ind w:left="240"/>
        <w:rPr>
          <w:rFonts w:ascii="Marianne" w:hAnsi="Marianne" w:cs="Times New Roman"/>
          <w:sz w:val="20"/>
          <w:szCs w:val="20"/>
        </w:rPr>
      </w:pPr>
      <w:r w:rsidRPr="00BD7E14">
        <w:rPr>
          <w:rFonts w:ascii="Marianne" w:hAnsi="Marianne" w:cs="Times New Roman"/>
          <w:w w:val="115"/>
          <w:sz w:val="20"/>
          <w:szCs w:val="20"/>
          <w:u w:val="single"/>
        </w:rPr>
        <w:t>L'épreuve orale d'admission</w:t>
      </w:r>
      <w:r w:rsidRPr="00BD7E14">
        <w:rPr>
          <w:rFonts w:ascii="Marianne" w:hAnsi="Marianne" w:cs="Times New Roman"/>
          <w:w w:val="115"/>
          <w:sz w:val="20"/>
          <w:szCs w:val="20"/>
        </w:rPr>
        <w:t xml:space="preserve"> se déroulera </w:t>
      </w:r>
      <w:r w:rsidR="00564C1C" w:rsidRPr="00BD7E14">
        <w:rPr>
          <w:rFonts w:ascii="Marianne" w:hAnsi="Marianne" w:cs="Times New Roman"/>
          <w:w w:val="115"/>
          <w:sz w:val="20"/>
          <w:szCs w:val="20"/>
        </w:rPr>
        <w:t xml:space="preserve">du </w:t>
      </w:r>
      <w:r w:rsidR="00564C1C" w:rsidRPr="00BD7E14">
        <w:rPr>
          <w:rFonts w:ascii="Marianne" w:hAnsi="Marianne" w:cs="Times New Roman"/>
          <w:b/>
          <w:bCs/>
          <w:color w:val="FF0000"/>
          <w:w w:val="115"/>
          <w:sz w:val="20"/>
          <w:szCs w:val="20"/>
        </w:rPr>
        <w:t>26 janvier au 29 janvier</w:t>
      </w:r>
      <w:r w:rsidR="00190805" w:rsidRPr="00BD7E14">
        <w:rPr>
          <w:rFonts w:ascii="Marianne" w:hAnsi="Marianne" w:cs="Times New Roman"/>
          <w:b/>
          <w:bCs/>
          <w:color w:val="FF0000"/>
          <w:w w:val="115"/>
          <w:sz w:val="20"/>
          <w:szCs w:val="20"/>
        </w:rPr>
        <w:t xml:space="preserve"> </w:t>
      </w:r>
      <w:r w:rsidR="00DB663C" w:rsidRPr="00BD7E14">
        <w:rPr>
          <w:rFonts w:ascii="Marianne" w:hAnsi="Marianne" w:cs="Times New Roman"/>
          <w:b/>
          <w:bCs/>
          <w:color w:val="FF0000"/>
          <w:w w:val="115"/>
          <w:sz w:val="20"/>
          <w:szCs w:val="20"/>
        </w:rPr>
        <w:t>202</w:t>
      </w:r>
      <w:r w:rsidR="00564C1C" w:rsidRPr="00BD7E14">
        <w:rPr>
          <w:rFonts w:ascii="Marianne" w:hAnsi="Marianne" w:cs="Times New Roman"/>
          <w:b/>
          <w:bCs/>
          <w:color w:val="FF0000"/>
          <w:w w:val="115"/>
          <w:sz w:val="20"/>
          <w:szCs w:val="20"/>
        </w:rPr>
        <w:t>6</w:t>
      </w:r>
      <w:r w:rsidRPr="00BD7E14">
        <w:rPr>
          <w:rFonts w:ascii="Marianne" w:hAnsi="Marianne" w:cs="Times New Roman"/>
          <w:b/>
          <w:bCs/>
          <w:color w:val="FF0000"/>
          <w:w w:val="115"/>
          <w:sz w:val="20"/>
          <w:szCs w:val="20"/>
        </w:rPr>
        <w:t xml:space="preserve"> à Paris</w:t>
      </w:r>
      <w:r w:rsidRPr="00BD7E14">
        <w:rPr>
          <w:rFonts w:ascii="Marianne" w:hAnsi="Marianne" w:cs="Times New Roman"/>
          <w:w w:val="115"/>
          <w:sz w:val="20"/>
          <w:szCs w:val="20"/>
        </w:rPr>
        <w:t>.</w:t>
      </w:r>
    </w:p>
    <w:p w14:paraId="4E96693F" w14:textId="77777777" w:rsidR="00DE4BA8" w:rsidRPr="00BD7E14" w:rsidRDefault="00DE4BA8">
      <w:pPr>
        <w:pStyle w:val="Corpsdetexte"/>
        <w:rPr>
          <w:rFonts w:ascii="Marianne" w:hAnsi="Marianne" w:cs="Times New Roman"/>
          <w:sz w:val="20"/>
          <w:szCs w:val="20"/>
        </w:rPr>
      </w:pPr>
    </w:p>
    <w:p w14:paraId="60A44D29" w14:textId="048D972F" w:rsidR="009912A0" w:rsidRDefault="00436AB3" w:rsidP="00E50EDA">
      <w:pPr>
        <w:pStyle w:val="Corpsdetexte"/>
        <w:ind w:left="240" w:right="177"/>
        <w:jc w:val="both"/>
        <w:rPr>
          <w:rStyle w:val="Lienhypertexte"/>
          <w:rFonts w:ascii="Marianne" w:hAnsi="Marianne"/>
          <w:sz w:val="20"/>
          <w:szCs w:val="20"/>
        </w:rPr>
      </w:pPr>
      <w:r w:rsidRPr="009912A0">
        <w:rPr>
          <w:rFonts w:ascii="Marianne" w:hAnsi="Marianne" w:cs="Times New Roman"/>
          <w:w w:val="115"/>
          <w:sz w:val="20"/>
          <w:szCs w:val="20"/>
        </w:rPr>
        <w:t xml:space="preserve">Les candidats recevront leur convocation aux épreuves orales par mail. </w:t>
      </w:r>
      <w:r w:rsidR="00951A61" w:rsidRPr="009912A0">
        <w:rPr>
          <w:rFonts w:ascii="Marianne" w:hAnsi="Marianne" w:cs="Times New Roman"/>
          <w:w w:val="115"/>
          <w:sz w:val="20"/>
          <w:szCs w:val="20"/>
        </w:rPr>
        <w:t>C</w:t>
      </w:r>
      <w:r w:rsidRPr="009912A0">
        <w:rPr>
          <w:rFonts w:ascii="Marianne" w:hAnsi="Marianne" w:cs="Times New Roman"/>
          <w:w w:val="115"/>
          <w:sz w:val="20"/>
          <w:szCs w:val="20"/>
        </w:rPr>
        <w:t xml:space="preserve">eux qui n'auraient pas reçu leur convocation 10 jours avant les épreuves devront se manifester auprès </w:t>
      </w:r>
      <w:r w:rsidR="00954323" w:rsidRPr="009912A0">
        <w:rPr>
          <w:rFonts w:ascii="Marianne" w:hAnsi="Marianne" w:cs="Times New Roman"/>
          <w:w w:val="115"/>
          <w:sz w:val="20"/>
          <w:szCs w:val="20"/>
        </w:rPr>
        <w:t>du bureau de l’attractivité, du recrutement et de la fidélisation</w:t>
      </w:r>
      <w:r w:rsidR="003658DE" w:rsidRPr="009912A0">
        <w:rPr>
          <w:rFonts w:ascii="Marianne" w:hAnsi="Marianne" w:cs="Times New Roman"/>
          <w:w w:val="115"/>
          <w:sz w:val="20"/>
          <w:szCs w:val="20"/>
        </w:rPr>
        <w:t xml:space="preserve"> </w:t>
      </w:r>
      <w:r w:rsidRPr="009912A0">
        <w:rPr>
          <w:rFonts w:ascii="Marianne" w:hAnsi="Marianne" w:cs="Times New Roman"/>
          <w:w w:val="115"/>
          <w:sz w:val="20"/>
          <w:szCs w:val="20"/>
        </w:rPr>
        <w:t xml:space="preserve">par mail </w:t>
      </w:r>
      <w:r w:rsidR="009912A0">
        <w:rPr>
          <w:rFonts w:ascii="Marianne" w:hAnsi="Marianne" w:cs="Times New Roman"/>
          <w:w w:val="115"/>
          <w:sz w:val="20"/>
          <w:szCs w:val="20"/>
        </w:rPr>
        <w:t xml:space="preserve">à l’adresse </w:t>
      </w:r>
      <w:r w:rsidRPr="009912A0">
        <w:rPr>
          <w:rFonts w:ascii="Marianne" w:hAnsi="Marianne" w:cs="Times New Roman"/>
          <w:w w:val="115"/>
          <w:sz w:val="20"/>
          <w:szCs w:val="20"/>
        </w:rPr>
        <w:t xml:space="preserve">: </w:t>
      </w:r>
      <w:hyperlink r:id="rId15" w:history="1"/>
      <w:r w:rsidRPr="009912A0">
        <w:rPr>
          <w:rFonts w:ascii="Marianne" w:hAnsi="Marianne" w:cs="Times New Roman"/>
          <w:w w:val="115"/>
          <w:sz w:val="20"/>
          <w:szCs w:val="20"/>
        </w:rPr>
        <w:t xml:space="preserve"> </w:t>
      </w:r>
      <w:r w:rsidR="009912A0">
        <w:rPr>
          <w:rFonts w:ascii="Marianne" w:hAnsi="Marianne" w:cs="Times New Roman"/>
          <w:w w:val="115"/>
          <w:sz w:val="20"/>
          <w:szCs w:val="20"/>
        </w:rPr>
        <w:t xml:space="preserve">  </w:t>
      </w:r>
      <w:hyperlink r:id="rId16" w:history="1">
        <w:r w:rsidR="009912A0" w:rsidRPr="00BD7E14">
          <w:rPr>
            <w:rStyle w:val="Lienhypertexte"/>
            <w:rFonts w:ascii="Marianne" w:hAnsi="Marianne"/>
            <w:sz w:val="20"/>
            <w:szCs w:val="20"/>
          </w:rPr>
          <w:t>concours-sg-a@justice.gouv.fr</w:t>
        </w:r>
      </w:hyperlink>
    </w:p>
    <w:p w14:paraId="72D656EE" w14:textId="1A30FA95" w:rsidR="00DE4BA8" w:rsidRPr="009912A0" w:rsidRDefault="00DE4BA8" w:rsidP="009912A0">
      <w:pPr>
        <w:pStyle w:val="Corpsdetexte"/>
        <w:spacing w:line="302" w:lineRule="auto"/>
        <w:ind w:left="236" w:right="198" w:firstLine="3"/>
        <w:jc w:val="both"/>
        <w:rPr>
          <w:rFonts w:ascii="Marianne" w:hAnsi="Marianne" w:cs="Times New Roman"/>
          <w:w w:val="115"/>
          <w:sz w:val="20"/>
          <w:szCs w:val="20"/>
        </w:rPr>
      </w:pPr>
    </w:p>
    <w:p w14:paraId="7DF2AF03" w14:textId="77777777" w:rsidR="00B32BCB" w:rsidRPr="00BD7E14" w:rsidRDefault="00B32BCB">
      <w:pPr>
        <w:pStyle w:val="Corpsdetexte"/>
        <w:spacing w:before="94"/>
        <w:ind w:left="236"/>
        <w:rPr>
          <w:rFonts w:ascii="Marianne" w:hAnsi="Marianne"/>
          <w:sz w:val="20"/>
          <w:szCs w:val="20"/>
        </w:rPr>
      </w:pPr>
    </w:p>
    <w:sectPr w:rsidR="00B32BCB" w:rsidRPr="00BD7E14">
      <w:pgSz w:w="11920" w:h="16850"/>
      <w:pgMar w:top="1400" w:right="9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C6357"/>
    <w:multiLevelType w:val="hybridMultilevel"/>
    <w:tmpl w:val="73FE7ADC"/>
    <w:lvl w:ilvl="0" w:tplc="E72411C8">
      <w:start w:val="1"/>
      <w:numFmt w:val="decimal"/>
      <w:lvlText w:val="%1)"/>
      <w:lvlJc w:val="left"/>
      <w:pPr>
        <w:ind w:left="233" w:hanging="732"/>
      </w:pPr>
      <w:rPr>
        <w:rFonts w:ascii="Arial" w:eastAsia="Arial" w:hAnsi="Arial" w:cs="Arial" w:hint="default"/>
        <w:b/>
        <w:bCs/>
        <w:spacing w:val="-1"/>
        <w:w w:val="108"/>
        <w:sz w:val="19"/>
        <w:szCs w:val="19"/>
        <w:lang w:val="fr-FR" w:eastAsia="fr-FR" w:bidi="fr-FR"/>
      </w:rPr>
    </w:lvl>
    <w:lvl w:ilvl="1" w:tplc="99EA17E4">
      <w:numFmt w:val="bullet"/>
      <w:lvlText w:val="•"/>
      <w:lvlJc w:val="left"/>
      <w:pPr>
        <w:ind w:left="3320" w:hanging="732"/>
      </w:pPr>
      <w:rPr>
        <w:rFonts w:hint="default"/>
        <w:lang w:val="fr-FR" w:eastAsia="fr-FR" w:bidi="fr-FR"/>
      </w:rPr>
    </w:lvl>
    <w:lvl w:ilvl="2" w:tplc="F5682378">
      <w:numFmt w:val="bullet"/>
      <w:lvlText w:val="•"/>
      <w:lvlJc w:val="left"/>
      <w:pPr>
        <w:ind w:left="4072" w:hanging="732"/>
      </w:pPr>
      <w:rPr>
        <w:rFonts w:hint="default"/>
        <w:lang w:val="fr-FR" w:eastAsia="fr-FR" w:bidi="fr-FR"/>
      </w:rPr>
    </w:lvl>
    <w:lvl w:ilvl="3" w:tplc="23921794">
      <w:numFmt w:val="bullet"/>
      <w:lvlText w:val="•"/>
      <w:lvlJc w:val="left"/>
      <w:pPr>
        <w:ind w:left="4824" w:hanging="732"/>
      </w:pPr>
      <w:rPr>
        <w:rFonts w:hint="default"/>
        <w:lang w:val="fr-FR" w:eastAsia="fr-FR" w:bidi="fr-FR"/>
      </w:rPr>
    </w:lvl>
    <w:lvl w:ilvl="4" w:tplc="00DAFFC8">
      <w:numFmt w:val="bullet"/>
      <w:lvlText w:val="•"/>
      <w:lvlJc w:val="left"/>
      <w:pPr>
        <w:ind w:left="5577" w:hanging="732"/>
      </w:pPr>
      <w:rPr>
        <w:rFonts w:hint="default"/>
        <w:lang w:val="fr-FR" w:eastAsia="fr-FR" w:bidi="fr-FR"/>
      </w:rPr>
    </w:lvl>
    <w:lvl w:ilvl="5" w:tplc="6518C03C">
      <w:numFmt w:val="bullet"/>
      <w:lvlText w:val="•"/>
      <w:lvlJc w:val="left"/>
      <w:pPr>
        <w:ind w:left="6329" w:hanging="732"/>
      </w:pPr>
      <w:rPr>
        <w:rFonts w:hint="default"/>
        <w:lang w:val="fr-FR" w:eastAsia="fr-FR" w:bidi="fr-FR"/>
      </w:rPr>
    </w:lvl>
    <w:lvl w:ilvl="6" w:tplc="4D2855CC">
      <w:numFmt w:val="bullet"/>
      <w:lvlText w:val="•"/>
      <w:lvlJc w:val="left"/>
      <w:pPr>
        <w:ind w:left="7081" w:hanging="732"/>
      </w:pPr>
      <w:rPr>
        <w:rFonts w:hint="default"/>
        <w:lang w:val="fr-FR" w:eastAsia="fr-FR" w:bidi="fr-FR"/>
      </w:rPr>
    </w:lvl>
    <w:lvl w:ilvl="7" w:tplc="D64CDE78">
      <w:numFmt w:val="bullet"/>
      <w:lvlText w:val="•"/>
      <w:lvlJc w:val="left"/>
      <w:pPr>
        <w:ind w:left="7834" w:hanging="732"/>
      </w:pPr>
      <w:rPr>
        <w:rFonts w:hint="default"/>
        <w:lang w:val="fr-FR" w:eastAsia="fr-FR" w:bidi="fr-FR"/>
      </w:rPr>
    </w:lvl>
    <w:lvl w:ilvl="8" w:tplc="23722642">
      <w:numFmt w:val="bullet"/>
      <w:lvlText w:val="•"/>
      <w:lvlJc w:val="left"/>
      <w:pPr>
        <w:ind w:left="8586" w:hanging="732"/>
      </w:pPr>
      <w:rPr>
        <w:rFonts w:hint="default"/>
        <w:lang w:val="fr-FR" w:eastAsia="fr-FR" w:bidi="fr-FR"/>
      </w:rPr>
    </w:lvl>
  </w:abstractNum>
  <w:abstractNum w:abstractNumId="1" w15:restartNumberingAfterBreak="0">
    <w:nsid w:val="3F487407"/>
    <w:multiLevelType w:val="hybridMultilevel"/>
    <w:tmpl w:val="FAC4FDB0"/>
    <w:lvl w:ilvl="0" w:tplc="040C0013">
      <w:start w:val="1"/>
      <w:numFmt w:val="upperRoman"/>
      <w:lvlText w:val="%1."/>
      <w:lvlJc w:val="right"/>
      <w:pPr>
        <w:ind w:left="955" w:hanging="360"/>
      </w:pPr>
    </w:lvl>
    <w:lvl w:ilvl="1" w:tplc="040C0019" w:tentative="1">
      <w:start w:val="1"/>
      <w:numFmt w:val="lowerLetter"/>
      <w:lvlText w:val="%2."/>
      <w:lvlJc w:val="left"/>
      <w:pPr>
        <w:ind w:left="1675" w:hanging="360"/>
      </w:pPr>
    </w:lvl>
    <w:lvl w:ilvl="2" w:tplc="040C001B" w:tentative="1">
      <w:start w:val="1"/>
      <w:numFmt w:val="lowerRoman"/>
      <w:lvlText w:val="%3."/>
      <w:lvlJc w:val="right"/>
      <w:pPr>
        <w:ind w:left="2395" w:hanging="180"/>
      </w:pPr>
    </w:lvl>
    <w:lvl w:ilvl="3" w:tplc="040C000F" w:tentative="1">
      <w:start w:val="1"/>
      <w:numFmt w:val="decimal"/>
      <w:lvlText w:val="%4."/>
      <w:lvlJc w:val="left"/>
      <w:pPr>
        <w:ind w:left="3115" w:hanging="360"/>
      </w:pPr>
    </w:lvl>
    <w:lvl w:ilvl="4" w:tplc="040C0019" w:tentative="1">
      <w:start w:val="1"/>
      <w:numFmt w:val="lowerLetter"/>
      <w:lvlText w:val="%5."/>
      <w:lvlJc w:val="left"/>
      <w:pPr>
        <w:ind w:left="3835" w:hanging="360"/>
      </w:pPr>
    </w:lvl>
    <w:lvl w:ilvl="5" w:tplc="040C001B" w:tentative="1">
      <w:start w:val="1"/>
      <w:numFmt w:val="lowerRoman"/>
      <w:lvlText w:val="%6."/>
      <w:lvlJc w:val="right"/>
      <w:pPr>
        <w:ind w:left="4555" w:hanging="180"/>
      </w:pPr>
    </w:lvl>
    <w:lvl w:ilvl="6" w:tplc="040C000F" w:tentative="1">
      <w:start w:val="1"/>
      <w:numFmt w:val="decimal"/>
      <w:lvlText w:val="%7."/>
      <w:lvlJc w:val="left"/>
      <w:pPr>
        <w:ind w:left="5275" w:hanging="360"/>
      </w:pPr>
    </w:lvl>
    <w:lvl w:ilvl="7" w:tplc="040C0019" w:tentative="1">
      <w:start w:val="1"/>
      <w:numFmt w:val="lowerLetter"/>
      <w:lvlText w:val="%8."/>
      <w:lvlJc w:val="left"/>
      <w:pPr>
        <w:ind w:left="5995" w:hanging="360"/>
      </w:pPr>
    </w:lvl>
    <w:lvl w:ilvl="8" w:tplc="040C001B" w:tentative="1">
      <w:start w:val="1"/>
      <w:numFmt w:val="lowerRoman"/>
      <w:lvlText w:val="%9."/>
      <w:lvlJc w:val="right"/>
      <w:pPr>
        <w:ind w:left="6715" w:hanging="180"/>
      </w:pPr>
    </w:lvl>
  </w:abstractNum>
  <w:abstractNum w:abstractNumId="2" w15:restartNumberingAfterBreak="0">
    <w:nsid w:val="7AC47545"/>
    <w:multiLevelType w:val="hybridMultilevel"/>
    <w:tmpl w:val="C52EFEF8"/>
    <w:lvl w:ilvl="0" w:tplc="455AE410">
      <w:numFmt w:val="bullet"/>
      <w:lvlText w:val="-"/>
      <w:lvlJc w:val="left"/>
      <w:pPr>
        <w:ind w:left="592" w:hanging="360"/>
      </w:pPr>
      <w:rPr>
        <w:rFonts w:ascii="Marianne" w:eastAsia="Arial" w:hAnsi="Marianne" w:cs="Times New Roman" w:hint="default"/>
        <w:w w:val="105"/>
      </w:rPr>
    </w:lvl>
    <w:lvl w:ilvl="1" w:tplc="040C0003" w:tentative="1">
      <w:start w:val="1"/>
      <w:numFmt w:val="bullet"/>
      <w:lvlText w:val="o"/>
      <w:lvlJc w:val="left"/>
      <w:pPr>
        <w:ind w:left="1312" w:hanging="360"/>
      </w:pPr>
      <w:rPr>
        <w:rFonts w:ascii="Courier New" w:hAnsi="Courier New" w:cs="Courier New" w:hint="default"/>
      </w:rPr>
    </w:lvl>
    <w:lvl w:ilvl="2" w:tplc="040C0005" w:tentative="1">
      <w:start w:val="1"/>
      <w:numFmt w:val="bullet"/>
      <w:lvlText w:val=""/>
      <w:lvlJc w:val="left"/>
      <w:pPr>
        <w:ind w:left="2032" w:hanging="360"/>
      </w:pPr>
      <w:rPr>
        <w:rFonts w:ascii="Wingdings" w:hAnsi="Wingdings" w:hint="default"/>
      </w:rPr>
    </w:lvl>
    <w:lvl w:ilvl="3" w:tplc="040C0001" w:tentative="1">
      <w:start w:val="1"/>
      <w:numFmt w:val="bullet"/>
      <w:lvlText w:val=""/>
      <w:lvlJc w:val="left"/>
      <w:pPr>
        <w:ind w:left="2752" w:hanging="360"/>
      </w:pPr>
      <w:rPr>
        <w:rFonts w:ascii="Symbol" w:hAnsi="Symbol" w:hint="default"/>
      </w:rPr>
    </w:lvl>
    <w:lvl w:ilvl="4" w:tplc="040C0003" w:tentative="1">
      <w:start w:val="1"/>
      <w:numFmt w:val="bullet"/>
      <w:lvlText w:val="o"/>
      <w:lvlJc w:val="left"/>
      <w:pPr>
        <w:ind w:left="3472" w:hanging="360"/>
      </w:pPr>
      <w:rPr>
        <w:rFonts w:ascii="Courier New" w:hAnsi="Courier New" w:cs="Courier New" w:hint="default"/>
      </w:rPr>
    </w:lvl>
    <w:lvl w:ilvl="5" w:tplc="040C0005" w:tentative="1">
      <w:start w:val="1"/>
      <w:numFmt w:val="bullet"/>
      <w:lvlText w:val=""/>
      <w:lvlJc w:val="left"/>
      <w:pPr>
        <w:ind w:left="4192" w:hanging="360"/>
      </w:pPr>
      <w:rPr>
        <w:rFonts w:ascii="Wingdings" w:hAnsi="Wingdings" w:hint="default"/>
      </w:rPr>
    </w:lvl>
    <w:lvl w:ilvl="6" w:tplc="040C0001" w:tentative="1">
      <w:start w:val="1"/>
      <w:numFmt w:val="bullet"/>
      <w:lvlText w:val=""/>
      <w:lvlJc w:val="left"/>
      <w:pPr>
        <w:ind w:left="4912" w:hanging="360"/>
      </w:pPr>
      <w:rPr>
        <w:rFonts w:ascii="Symbol" w:hAnsi="Symbol" w:hint="default"/>
      </w:rPr>
    </w:lvl>
    <w:lvl w:ilvl="7" w:tplc="040C0003" w:tentative="1">
      <w:start w:val="1"/>
      <w:numFmt w:val="bullet"/>
      <w:lvlText w:val="o"/>
      <w:lvlJc w:val="left"/>
      <w:pPr>
        <w:ind w:left="5632" w:hanging="360"/>
      </w:pPr>
      <w:rPr>
        <w:rFonts w:ascii="Courier New" w:hAnsi="Courier New" w:cs="Courier New" w:hint="default"/>
      </w:rPr>
    </w:lvl>
    <w:lvl w:ilvl="8" w:tplc="040C0005" w:tentative="1">
      <w:start w:val="1"/>
      <w:numFmt w:val="bullet"/>
      <w:lvlText w:val=""/>
      <w:lvlJc w:val="left"/>
      <w:pPr>
        <w:ind w:left="635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E4BA8"/>
    <w:rsid w:val="000210D4"/>
    <w:rsid w:val="000505BE"/>
    <w:rsid w:val="000767FF"/>
    <w:rsid w:val="00116ECA"/>
    <w:rsid w:val="00190805"/>
    <w:rsid w:val="002A2F06"/>
    <w:rsid w:val="003658DE"/>
    <w:rsid w:val="0037736E"/>
    <w:rsid w:val="00436AB3"/>
    <w:rsid w:val="00451BAE"/>
    <w:rsid w:val="00500F4D"/>
    <w:rsid w:val="00564C1C"/>
    <w:rsid w:val="00584366"/>
    <w:rsid w:val="00592930"/>
    <w:rsid w:val="00802B2A"/>
    <w:rsid w:val="008A7363"/>
    <w:rsid w:val="008D336A"/>
    <w:rsid w:val="008F55F4"/>
    <w:rsid w:val="00951A61"/>
    <w:rsid w:val="00954323"/>
    <w:rsid w:val="0096130B"/>
    <w:rsid w:val="009912A0"/>
    <w:rsid w:val="00A12BF5"/>
    <w:rsid w:val="00B32BCB"/>
    <w:rsid w:val="00BD7E14"/>
    <w:rsid w:val="00C552A1"/>
    <w:rsid w:val="00DB663C"/>
    <w:rsid w:val="00DE4BA8"/>
    <w:rsid w:val="00E50EDA"/>
    <w:rsid w:val="00EA6CF0"/>
    <w:rsid w:val="00F25A45"/>
    <w:rsid w:val="00F46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CF87C96"/>
  <w15:docId w15:val="{CB879A6E-889A-4CFD-8B63-73452A38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line="296" w:lineRule="exact"/>
      <w:ind w:left="485"/>
      <w:outlineLvl w:val="0"/>
    </w:pPr>
    <w:rPr>
      <w:b/>
      <w:bCs/>
      <w:sz w:val="26"/>
      <w:szCs w:val="26"/>
    </w:rPr>
  </w:style>
  <w:style w:type="paragraph" w:styleId="Titre2">
    <w:name w:val="heading 2"/>
    <w:basedOn w:val="Normal"/>
    <w:uiPriority w:val="1"/>
    <w:qFormat/>
    <w:pPr>
      <w:ind w:left="239"/>
      <w:outlineLvl w:val="1"/>
    </w:pPr>
    <w:rPr>
      <w:b/>
      <w:bCs/>
      <w:sz w:val="20"/>
      <w:szCs w:val="20"/>
    </w:rPr>
  </w:style>
  <w:style w:type="paragraph" w:styleId="Titre3">
    <w:name w:val="heading 3"/>
    <w:basedOn w:val="Normal"/>
    <w:uiPriority w:val="1"/>
    <w:qFormat/>
    <w:pPr>
      <w:spacing w:before="64"/>
      <w:ind w:left="240"/>
      <w:outlineLvl w:val="2"/>
    </w:pPr>
    <w:rPr>
      <w:b/>
      <w:bCs/>
      <w:sz w:val="19"/>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9"/>
      <w:szCs w:val="19"/>
    </w:rPr>
  </w:style>
  <w:style w:type="paragraph" w:styleId="Paragraphedeliste">
    <w:name w:val="List Paragraph"/>
    <w:basedOn w:val="Normal"/>
    <w:uiPriority w:val="1"/>
    <w:qFormat/>
    <w:pPr>
      <w:ind w:left="233" w:right="188" w:hanging="14"/>
      <w:jc w:val="both"/>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8D336A"/>
    <w:rPr>
      <w:color w:val="0000FF" w:themeColor="hyperlink"/>
      <w:u w:val="single"/>
    </w:rPr>
  </w:style>
  <w:style w:type="paragraph" w:customStyle="1" w:styleId="SNSignature">
    <w:name w:val="SNSignature"/>
    <w:basedOn w:val="Normal"/>
    <w:rsid w:val="00954323"/>
    <w:pPr>
      <w:widowControl/>
      <w:autoSpaceDE/>
      <w:autoSpaceDN/>
      <w:ind w:firstLine="720"/>
    </w:pPr>
    <w:rPr>
      <w:rFonts w:ascii="Times New Roman" w:eastAsia="Times New Roman" w:hAnsi="Times New Roman" w:cs="Times New Roman"/>
      <w:sz w:val="24"/>
      <w:szCs w:val="24"/>
      <w:lang w:bidi="ar-SA"/>
    </w:rPr>
  </w:style>
  <w:style w:type="character" w:styleId="Mentionnonrsolue">
    <w:name w:val="Unresolved Mention"/>
    <w:basedOn w:val="Policepardfaut"/>
    <w:uiPriority w:val="99"/>
    <w:semiHidden/>
    <w:unhideWhenUsed/>
    <w:rsid w:val="00365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28017487&amp;amp;categorieLien=id" TargetMode="External"/><Relationship Id="rId13" Type="http://schemas.openxmlformats.org/officeDocument/2006/relationships/hyperlink" Target="https://www.ars.sante.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affichTexte.do?cidTexte=JORFTEXT000028017197&amp;amp;fastPos=1&amp;amp;fastReqId=1364646253&amp;amp;categorieLien=cid&amp;amp;oldAction=rechTexte" TargetMode="External"/><Relationship Id="rId12" Type="http://schemas.openxmlformats.org/officeDocument/2006/relationships/hyperlink" Target="mailto:concours-sg-a@justice.gouv.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ncours-sg-a@justice.gouv.fr" TargetMode="External"/><Relationship Id="rId1" Type="http://schemas.openxmlformats.org/officeDocument/2006/relationships/numbering" Target="numbering.xml"/><Relationship Id="rId6" Type="http://schemas.openxmlformats.org/officeDocument/2006/relationships/hyperlink" Target="https://www.legifrance.gouv.fr/affichTexte.do?cidTexte=JORFTEXT000024683056" TargetMode="External"/><Relationship Id="rId11" Type="http://schemas.openxmlformats.org/officeDocument/2006/relationships/hyperlink" Target="mailto:concours-sg-a@justice.gouv.fr" TargetMode="External"/><Relationship Id="rId5" Type="http://schemas.openxmlformats.org/officeDocument/2006/relationships/image" Target="media/image1.jpeg"/><Relationship Id="rId15" Type="http://schemas.openxmlformats.org/officeDocument/2006/relationships/hyperlink" Target="mailto:" TargetMode="External"/><Relationship Id="rId10" Type="http://schemas.openxmlformats.org/officeDocument/2006/relationships/hyperlink" Target="https://www.legifrance.gouv.fr/affichTexte.do?cidTexte=JORFTEXT000028017487&amp;amp;categorieLien=id" TargetMode="External"/><Relationship Id="rId4" Type="http://schemas.openxmlformats.org/officeDocument/2006/relationships/webSettings" Target="webSettings.xml"/><Relationship Id="rId9" Type="http://schemas.openxmlformats.org/officeDocument/2006/relationships/hyperlink" Target="https://www.legifrance.gouv.fr/affichTexte.do?cidTexte=JORFTEXT000028017487&amp;amp;categorieLien=id" TargetMode="External"/><Relationship Id="rId14" Type="http://schemas.openxmlformats.org/officeDocument/2006/relationships/hyperlink" Target="mailto:concours-sg-a@justice.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1672</Words>
  <Characters>9199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NOURANI Nelsia</cp:lastModifiedBy>
  <cp:revision>24</cp:revision>
  <cp:lastPrinted>2025-04-07T08:48:00Z</cp:lastPrinted>
  <dcterms:created xsi:type="dcterms:W3CDTF">2022-03-22T15:24:00Z</dcterms:created>
  <dcterms:modified xsi:type="dcterms:W3CDTF">2025-04-15T15:05:00Z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2016</vt:lpwstr>
  </property>
  <property fmtid="{D5CDD505-2E9C-101B-9397-08002B2CF9AE}" pid="4" name="LastSaved">
    <vt:filetime>2022-03-22T00:00:00Z</vt:filetime>
  </property>
</Properties>
</file>